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E64" w:rsidRPr="00533E64" w:rsidRDefault="00533E64" w:rsidP="00FE3209">
      <w:pPr>
        <w:widowControl/>
        <w:spacing w:line="360" w:lineRule="auto"/>
        <w:jc w:val="center"/>
        <w:outlineLvl w:val="2"/>
        <w:rPr>
          <w:rFonts w:ascii="微软雅黑" w:eastAsia="微软雅黑" w:hAnsi="微软雅黑" w:cs="宋体"/>
          <w:b/>
          <w:bCs/>
          <w:color w:val="005BAC"/>
          <w:kern w:val="0"/>
          <w:sz w:val="27"/>
          <w:szCs w:val="27"/>
        </w:rPr>
      </w:pPr>
      <w:r w:rsidRPr="00533E64">
        <w:rPr>
          <w:rFonts w:ascii="微软雅黑" w:eastAsia="微软雅黑" w:hAnsi="微软雅黑" w:cs="宋体" w:hint="eastAsia"/>
          <w:b/>
          <w:bCs/>
          <w:color w:val="005BAC"/>
          <w:kern w:val="0"/>
          <w:sz w:val="27"/>
          <w:szCs w:val="27"/>
        </w:rPr>
        <w:t>北京理工大学法学院201</w:t>
      </w:r>
      <w:r w:rsidR="00EE2EE5">
        <w:rPr>
          <w:rFonts w:ascii="微软雅黑" w:eastAsia="微软雅黑" w:hAnsi="微软雅黑" w:cs="宋体"/>
          <w:b/>
          <w:bCs/>
          <w:color w:val="005BAC"/>
          <w:kern w:val="0"/>
          <w:sz w:val="27"/>
          <w:szCs w:val="27"/>
        </w:rPr>
        <w:t>9</w:t>
      </w:r>
      <w:r w:rsidRPr="00533E64">
        <w:rPr>
          <w:rFonts w:ascii="微软雅黑" w:eastAsia="微软雅黑" w:hAnsi="微软雅黑" w:cs="宋体" w:hint="eastAsia"/>
          <w:b/>
          <w:bCs/>
          <w:color w:val="005BAC"/>
          <w:kern w:val="0"/>
          <w:sz w:val="27"/>
          <w:szCs w:val="27"/>
        </w:rPr>
        <w:t>年非全日制法律硕士专业学位调剂生入学考试复试安排（第一批次）</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533E64">
        <w:rPr>
          <w:rFonts w:ascii="微软雅黑" w:eastAsia="微软雅黑" w:hAnsi="微软雅黑" w:cs="宋体" w:hint="eastAsia"/>
          <w:b/>
          <w:bCs/>
          <w:color w:val="323232"/>
          <w:kern w:val="0"/>
          <w:sz w:val="24"/>
          <w:szCs w:val="24"/>
        </w:rPr>
        <w:t>一、资格审查：</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申请调剂到我校非全日制法律硕士专业学位考生资格审查的材料包括：</w:t>
      </w:r>
    </w:p>
    <w:p w:rsidR="00533E64" w:rsidRPr="00F117C1" w:rsidRDefault="00152485" w:rsidP="00FE3209">
      <w:pPr>
        <w:pStyle w:val="a5"/>
        <w:widowControl/>
        <w:numPr>
          <w:ilvl w:val="0"/>
          <w:numId w:val="1"/>
        </w:numPr>
        <w:spacing w:line="360" w:lineRule="auto"/>
        <w:ind w:firstLineChars="0"/>
        <w:jc w:val="left"/>
        <w:rPr>
          <w:rFonts w:ascii="微软雅黑" w:eastAsia="微软雅黑" w:hAnsi="微软雅黑" w:cs="宋体"/>
          <w:color w:val="323232"/>
          <w:kern w:val="0"/>
          <w:sz w:val="18"/>
          <w:szCs w:val="18"/>
        </w:rPr>
      </w:pPr>
      <w:hyperlink r:id="rId7" w:history="1">
        <w:r w:rsidR="00F117C1" w:rsidRPr="00F117C1">
          <w:rPr>
            <w:rFonts w:ascii="微软雅黑" w:eastAsia="微软雅黑" w:hAnsi="微软雅黑" w:cs="宋体" w:hint="eastAsia"/>
            <w:bCs/>
            <w:color w:val="436C95"/>
            <w:kern w:val="0"/>
            <w:sz w:val="24"/>
          </w:rPr>
          <w:t>《北京理工大学201</w:t>
        </w:r>
        <w:r w:rsidR="00F117C1" w:rsidRPr="00F117C1">
          <w:rPr>
            <w:rFonts w:ascii="微软雅黑" w:eastAsia="微软雅黑" w:hAnsi="微软雅黑" w:cs="宋体"/>
            <w:bCs/>
            <w:color w:val="436C95"/>
            <w:kern w:val="0"/>
            <w:sz w:val="24"/>
          </w:rPr>
          <w:t>9</w:t>
        </w:r>
        <w:r w:rsidR="00F117C1" w:rsidRPr="00F117C1">
          <w:rPr>
            <w:rFonts w:ascii="微软雅黑" w:eastAsia="微软雅黑" w:hAnsi="微软雅黑" w:cs="宋体" w:hint="eastAsia"/>
            <w:bCs/>
            <w:color w:val="436C95"/>
            <w:kern w:val="0"/>
            <w:sz w:val="24"/>
          </w:rPr>
          <w:t>年报考攻读硕士学位研究生情况登记表》</w:t>
        </w:r>
      </w:hyperlink>
      <w:r w:rsidR="00F117C1" w:rsidRPr="00F117C1">
        <w:rPr>
          <w:rFonts w:ascii="微软雅黑" w:eastAsia="微软雅黑" w:hAnsi="微软雅黑" w:cs="宋体" w:hint="eastAsia"/>
          <w:bCs/>
          <w:color w:val="012346"/>
          <w:kern w:val="0"/>
          <w:sz w:val="24"/>
        </w:rPr>
        <w:t>（</w:t>
      </w:r>
      <w:r w:rsidR="005B6BB9">
        <w:rPr>
          <w:rFonts w:ascii="微软雅黑" w:eastAsia="微软雅黑" w:hAnsi="微软雅黑" w:cs="宋体" w:hint="eastAsia"/>
          <w:bCs/>
          <w:color w:val="012346"/>
          <w:kern w:val="0"/>
          <w:sz w:val="24"/>
        </w:rPr>
        <w:t>附件3</w:t>
      </w:r>
      <w:r w:rsidR="00F117C1" w:rsidRPr="00F117C1">
        <w:rPr>
          <w:rFonts w:ascii="微软雅黑" w:eastAsia="微软雅黑" w:hAnsi="微软雅黑" w:cs="宋体" w:hint="eastAsia"/>
          <w:bCs/>
          <w:color w:val="012346"/>
          <w:kern w:val="0"/>
          <w:sz w:val="24"/>
        </w:rPr>
        <w:t>）</w:t>
      </w:r>
      <w:r w:rsidR="00533E64" w:rsidRPr="00F117C1">
        <w:rPr>
          <w:rFonts w:ascii="微软雅黑" w:eastAsia="微软雅黑" w:hAnsi="微软雅黑" w:cs="宋体" w:hint="eastAsia"/>
          <w:color w:val="323232"/>
          <w:kern w:val="0"/>
          <w:sz w:val="24"/>
          <w:szCs w:val="24"/>
        </w:rPr>
        <w:t>；</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②准考证；</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③身份证[出示原件，提交复印件(正反面复印到同一页面上)]；</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④学历证书（出示原件，提交复印件，应届本科毕业生交验学生证）；</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⑤在校历年学习成绩表（须加盖教务或人事部门公章）。</w:t>
      </w:r>
    </w:p>
    <w:p w:rsidR="00533E64" w:rsidRPr="00F117C1"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F117C1">
        <w:rPr>
          <w:rFonts w:ascii="微软雅黑" w:eastAsia="微软雅黑" w:hAnsi="微软雅黑" w:cs="宋体" w:hint="eastAsia"/>
          <w:color w:val="323232"/>
          <w:kern w:val="0"/>
          <w:sz w:val="24"/>
          <w:szCs w:val="24"/>
        </w:rPr>
        <w:t>所有考生需要交纳复试费100元</w:t>
      </w:r>
      <w:r w:rsidR="00F117C1" w:rsidRPr="00F117C1">
        <w:rPr>
          <w:rFonts w:ascii="微软雅黑" w:eastAsia="微软雅黑" w:hAnsi="微软雅黑" w:cs="宋体" w:hint="eastAsia"/>
          <w:color w:val="323232"/>
          <w:kern w:val="0"/>
          <w:sz w:val="24"/>
          <w:szCs w:val="24"/>
        </w:rPr>
        <w:t>，</w:t>
      </w:r>
      <w:r w:rsidR="00F117C1" w:rsidRPr="00F117C1">
        <w:rPr>
          <w:rFonts w:ascii="微软雅黑" w:eastAsia="微软雅黑" w:hAnsi="微软雅黑" w:cs="宋体"/>
          <w:b/>
          <w:bCs/>
          <w:color w:val="012346"/>
          <w:kern w:val="0"/>
          <w:sz w:val="24"/>
        </w:rPr>
        <w:t>本次缴费</w:t>
      </w:r>
      <w:r w:rsidR="00F117C1" w:rsidRPr="00F117C1">
        <w:rPr>
          <w:rFonts w:ascii="微软雅黑" w:eastAsia="微软雅黑" w:hAnsi="微软雅黑" w:cs="宋体" w:hint="eastAsia"/>
          <w:b/>
          <w:bCs/>
          <w:color w:val="012346"/>
          <w:kern w:val="0"/>
          <w:sz w:val="24"/>
        </w:rPr>
        <w:t>开通了微信缴费功能，</w:t>
      </w:r>
      <w:r w:rsidR="00F117C1" w:rsidRPr="00F117C1">
        <w:rPr>
          <w:rFonts w:ascii="微软雅黑" w:eastAsia="微软雅黑" w:hAnsi="微软雅黑" w:cs="宋体"/>
          <w:b/>
          <w:bCs/>
          <w:color w:val="012346"/>
          <w:kern w:val="0"/>
          <w:sz w:val="24"/>
        </w:rPr>
        <w:t>考生务必准确填写个人姓名及身份证号码</w:t>
      </w:r>
      <w:r w:rsidR="00F117C1" w:rsidRPr="00F117C1">
        <w:rPr>
          <w:rFonts w:ascii="微软雅黑" w:eastAsia="微软雅黑" w:hAnsi="微软雅黑" w:cs="宋体" w:hint="eastAsia"/>
          <w:b/>
          <w:bCs/>
          <w:color w:val="012346"/>
          <w:kern w:val="0"/>
          <w:sz w:val="24"/>
        </w:rPr>
        <w:t>。</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18"/>
          <w:szCs w:val="18"/>
        </w:rPr>
        <w:t> </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533E64">
        <w:rPr>
          <w:rFonts w:ascii="微软雅黑" w:eastAsia="微软雅黑" w:hAnsi="微软雅黑" w:cs="宋体" w:hint="eastAsia"/>
          <w:b/>
          <w:bCs/>
          <w:color w:val="323232"/>
          <w:kern w:val="0"/>
          <w:sz w:val="24"/>
          <w:szCs w:val="24"/>
        </w:rPr>
        <w:t>二、复试工作规定：</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1、复试形式：外语听力、口语测试，专业知识笔试和综合面试，总分100分。</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①外语听力10分、口语测试10分；</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②专业知识笔试20分，笔试时间2小时；</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③综合面试60分，面试时间不少于20分钟。</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2、所有复试合格拟录取的考生需参加政审，政审不合格考生取消录取资格。拟录取考生体检将在入学报到时进行。</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3、为保证复试公平公正，复试要求、程序，复试结果均进行公示。</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监督电话：6891</w:t>
      </w:r>
      <w:r w:rsidR="00D932E2">
        <w:rPr>
          <w:rFonts w:ascii="微软雅黑" w:eastAsia="微软雅黑" w:hAnsi="微软雅黑" w:cs="宋体" w:hint="eastAsia"/>
          <w:color w:val="323232"/>
          <w:kern w:val="0"/>
          <w:sz w:val="24"/>
          <w:szCs w:val="24"/>
        </w:rPr>
        <w:t>3511</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lastRenderedPageBreak/>
        <w:t xml:space="preserve">　　</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533E64">
        <w:rPr>
          <w:rFonts w:ascii="微软雅黑" w:eastAsia="微软雅黑" w:hAnsi="微软雅黑" w:cs="宋体" w:hint="eastAsia"/>
          <w:b/>
          <w:bCs/>
          <w:color w:val="323232"/>
          <w:kern w:val="0"/>
          <w:sz w:val="24"/>
          <w:szCs w:val="24"/>
        </w:rPr>
        <w:t>三、复试权重：</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考生总成绩＝初试总成绩×50％+（复试成绩×5）×50％</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拟录取考生应依据相应学科总成绩排名确定。</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533E64">
        <w:rPr>
          <w:rFonts w:ascii="微软雅黑" w:eastAsia="微软雅黑" w:hAnsi="微软雅黑" w:cs="宋体" w:hint="eastAsia"/>
          <w:b/>
          <w:bCs/>
          <w:color w:val="323232"/>
          <w:kern w:val="0"/>
          <w:sz w:val="24"/>
          <w:szCs w:val="24"/>
        </w:rPr>
        <w:t>四、报名、复试及录取：</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1、报名</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报名时间：“全国硕士生招生调剂服务系统”关闭之前均可报名。</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报考外校全日制学术型硕士且本科为法学的考生可以申请调剂到我院非全日制法律硕士（法学）专业。</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报考外校全日制法律硕士（法学）及非全日制法律硕士（法学）的考生可以申请调剂到我院非全日制法律硕士（法学）专业。</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报考外校全日制法律硕士（非法学）及非全日制法律硕士（非法学）的考生可以申请调剂到我院非全日制法律硕士（非法学）专业。</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具体申请调剂方案请参考网站上“</w:t>
      </w:r>
      <w:r w:rsidR="00EE2EE5" w:rsidRPr="00EE2EE5">
        <w:rPr>
          <w:rFonts w:ascii="微软雅黑" w:eastAsia="微软雅黑" w:hAnsi="微软雅黑" w:cs="宋体" w:hint="eastAsia"/>
          <w:color w:val="323232"/>
          <w:kern w:val="0"/>
          <w:sz w:val="24"/>
          <w:szCs w:val="24"/>
        </w:rPr>
        <w:t>2019年北理工法学院非全日制法律硕士生招收调剂生实施方案</w:t>
      </w:r>
      <w:r w:rsidRPr="00533E64">
        <w:rPr>
          <w:rFonts w:ascii="微软雅黑" w:eastAsia="微软雅黑" w:hAnsi="微软雅黑" w:cs="宋体" w:hint="eastAsia"/>
          <w:color w:val="323232"/>
          <w:kern w:val="0"/>
          <w:sz w:val="24"/>
          <w:szCs w:val="24"/>
        </w:rPr>
        <w:t>”</w:t>
      </w:r>
      <w:r w:rsidR="00EE2EE5">
        <w:rPr>
          <w:rFonts w:ascii="微软雅黑" w:eastAsia="微软雅黑" w:hAnsi="微软雅黑" w:cs="宋体" w:hint="eastAsia"/>
          <w:color w:val="323232"/>
          <w:kern w:val="0"/>
          <w:sz w:val="24"/>
          <w:szCs w:val="24"/>
        </w:rPr>
        <w:t>。</w:t>
      </w:r>
    </w:p>
    <w:p w:rsidR="00EE2EE5" w:rsidRDefault="00533E64" w:rsidP="00EE2EE5">
      <w:pPr>
        <w:widowControl/>
        <w:spacing w:line="360" w:lineRule="auto"/>
        <w:ind w:firstLine="480"/>
        <w:jc w:val="left"/>
        <w:rPr>
          <w:rFonts w:ascii="微软雅黑" w:eastAsia="微软雅黑" w:hAnsi="微软雅黑" w:cs="宋体"/>
          <w:color w:val="323232"/>
          <w:kern w:val="0"/>
          <w:sz w:val="24"/>
          <w:szCs w:val="24"/>
        </w:rPr>
      </w:pPr>
      <w:r w:rsidRPr="00533E64">
        <w:rPr>
          <w:rFonts w:ascii="微软雅黑" w:eastAsia="微软雅黑" w:hAnsi="微软雅黑" w:cs="宋体" w:hint="eastAsia"/>
          <w:color w:val="323232"/>
          <w:kern w:val="0"/>
          <w:sz w:val="24"/>
          <w:szCs w:val="24"/>
        </w:rPr>
        <w:t>网站链接地址：</w:t>
      </w:r>
      <w:hyperlink r:id="rId8" w:history="1">
        <w:r w:rsidR="00EE2EE5" w:rsidRPr="005C30BC">
          <w:rPr>
            <w:rStyle w:val="a3"/>
            <w:rFonts w:ascii="微软雅黑" w:eastAsia="微软雅黑" w:hAnsi="微软雅黑" w:cs="宋体"/>
            <w:kern w:val="0"/>
            <w:sz w:val="24"/>
            <w:szCs w:val="24"/>
          </w:rPr>
          <w:t>http://law.bit.edu.cn/tzgg/xsbd/142372.htm</w:t>
        </w:r>
      </w:hyperlink>
    </w:p>
    <w:p w:rsidR="00533E64" w:rsidRPr="00533E64" w:rsidRDefault="00533E64" w:rsidP="00EE2EE5">
      <w:pPr>
        <w:widowControl/>
        <w:spacing w:line="360" w:lineRule="auto"/>
        <w:ind w:firstLine="480"/>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2、复试</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我院将在“全国硕士生招生调剂服务系统”关闭前，根据报名情况安排复试，详情查看具体复试通知。</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3、录取</w:t>
      </w:r>
    </w:p>
    <w:p w:rsidR="00533E64" w:rsidRPr="00540149" w:rsidRDefault="00533E64" w:rsidP="002F7BCA">
      <w:pPr>
        <w:widowControl/>
        <w:spacing w:line="360" w:lineRule="auto"/>
        <w:ind w:firstLine="480"/>
        <w:jc w:val="left"/>
        <w:rPr>
          <w:rFonts w:ascii="微软雅黑" w:eastAsia="微软雅黑" w:hAnsi="微软雅黑" w:cs="宋体"/>
          <w:color w:val="000000" w:themeColor="text1"/>
          <w:kern w:val="0"/>
          <w:sz w:val="24"/>
          <w:szCs w:val="24"/>
        </w:rPr>
      </w:pPr>
      <w:r w:rsidRPr="00F117C1">
        <w:rPr>
          <w:rFonts w:ascii="微软雅黑" w:eastAsia="微软雅黑" w:hAnsi="微软雅黑" w:cs="宋体" w:hint="eastAsia"/>
          <w:color w:val="000000" w:themeColor="text1"/>
          <w:kern w:val="0"/>
          <w:sz w:val="24"/>
          <w:szCs w:val="24"/>
        </w:rPr>
        <w:t>凡</w:t>
      </w:r>
      <w:r w:rsidR="00DC189F">
        <w:rPr>
          <w:rFonts w:ascii="微软雅黑" w:eastAsia="微软雅黑" w:hAnsi="微软雅黑" w:cs="宋体" w:hint="eastAsia"/>
          <w:color w:val="000000" w:themeColor="text1"/>
          <w:kern w:val="0"/>
          <w:sz w:val="24"/>
          <w:szCs w:val="24"/>
        </w:rPr>
        <w:t>参加</w:t>
      </w:r>
      <w:r w:rsidRPr="00F117C1">
        <w:rPr>
          <w:rFonts w:ascii="微软雅黑" w:eastAsia="微软雅黑" w:hAnsi="微软雅黑" w:cs="宋体" w:hint="eastAsia"/>
          <w:color w:val="000000" w:themeColor="text1"/>
          <w:kern w:val="0"/>
          <w:sz w:val="24"/>
          <w:szCs w:val="24"/>
        </w:rPr>
        <w:t>我院</w:t>
      </w:r>
      <w:r w:rsidR="00987E67">
        <w:rPr>
          <w:rFonts w:ascii="微软雅黑" w:eastAsia="微软雅黑" w:hAnsi="微软雅黑" w:cs="宋体" w:hint="eastAsia"/>
          <w:color w:val="000000" w:themeColor="text1"/>
          <w:kern w:val="0"/>
          <w:sz w:val="24"/>
          <w:szCs w:val="24"/>
        </w:rPr>
        <w:t>第一批次</w:t>
      </w:r>
      <w:r w:rsidRPr="00F117C1">
        <w:rPr>
          <w:rFonts w:ascii="微软雅黑" w:eastAsia="微软雅黑" w:hAnsi="微软雅黑" w:cs="宋体" w:hint="eastAsia"/>
          <w:color w:val="000000" w:themeColor="text1"/>
          <w:kern w:val="0"/>
          <w:sz w:val="24"/>
          <w:szCs w:val="24"/>
        </w:rPr>
        <w:t>复试的调剂考生，</w:t>
      </w:r>
      <w:r w:rsidRPr="00540149">
        <w:rPr>
          <w:rFonts w:ascii="微软雅黑" w:eastAsia="微软雅黑" w:hAnsi="微软雅黑" w:cs="宋体" w:hint="eastAsia"/>
          <w:color w:val="000000" w:themeColor="text1"/>
          <w:kern w:val="0"/>
          <w:sz w:val="24"/>
          <w:szCs w:val="24"/>
        </w:rPr>
        <w:t>请</w:t>
      </w:r>
      <w:r w:rsidR="00E124B5" w:rsidRPr="00540149">
        <w:rPr>
          <w:rFonts w:ascii="微软雅黑" w:eastAsia="微软雅黑" w:hAnsi="微软雅黑" w:cs="宋体" w:hint="eastAsia"/>
          <w:color w:val="000000" w:themeColor="text1"/>
          <w:kern w:val="0"/>
          <w:sz w:val="24"/>
          <w:szCs w:val="24"/>
        </w:rPr>
        <w:t>在</w:t>
      </w:r>
      <w:r w:rsidRPr="00540149">
        <w:rPr>
          <w:rFonts w:ascii="微软雅黑" w:eastAsia="微软雅黑" w:hAnsi="微软雅黑" w:cs="宋体" w:hint="eastAsia"/>
          <w:color w:val="000000" w:themeColor="text1"/>
          <w:kern w:val="0"/>
          <w:sz w:val="24"/>
          <w:szCs w:val="24"/>
        </w:rPr>
        <w:t>“全国硕士生招生调剂服务系统”</w:t>
      </w:r>
      <w:r w:rsidR="00E124B5" w:rsidRPr="00540149">
        <w:rPr>
          <w:rFonts w:ascii="微软雅黑" w:eastAsia="微软雅黑" w:hAnsi="微软雅黑" w:cs="宋体" w:hint="eastAsia"/>
          <w:color w:val="000000" w:themeColor="text1"/>
          <w:kern w:val="0"/>
          <w:sz w:val="24"/>
          <w:szCs w:val="24"/>
        </w:rPr>
        <w:t>开放后</w:t>
      </w:r>
      <w:r w:rsidR="00987E67" w:rsidRPr="00540149">
        <w:rPr>
          <w:rFonts w:ascii="微软雅黑" w:eastAsia="微软雅黑" w:hAnsi="微软雅黑" w:cs="宋体" w:hint="eastAsia"/>
          <w:color w:val="000000" w:themeColor="text1"/>
          <w:kern w:val="0"/>
          <w:sz w:val="24"/>
          <w:szCs w:val="24"/>
        </w:rPr>
        <w:t>尽快</w:t>
      </w:r>
      <w:r w:rsidR="00E124B5" w:rsidRPr="00540149">
        <w:rPr>
          <w:rFonts w:ascii="微软雅黑" w:eastAsia="微软雅黑" w:hAnsi="微软雅黑" w:cs="宋体" w:hint="eastAsia"/>
          <w:color w:val="000000" w:themeColor="text1"/>
          <w:kern w:val="0"/>
          <w:sz w:val="24"/>
          <w:szCs w:val="24"/>
        </w:rPr>
        <w:t>登录</w:t>
      </w:r>
      <w:r w:rsidR="00DC189F" w:rsidRPr="00540149">
        <w:rPr>
          <w:rFonts w:ascii="微软雅黑" w:eastAsia="微软雅黑" w:hAnsi="微软雅黑" w:cs="宋体" w:hint="eastAsia"/>
          <w:color w:val="000000" w:themeColor="text1"/>
          <w:kern w:val="0"/>
          <w:sz w:val="24"/>
          <w:szCs w:val="24"/>
        </w:rPr>
        <w:t>申请校外调入，</w:t>
      </w:r>
      <w:r w:rsidR="00E124B5" w:rsidRPr="00540149">
        <w:rPr>
          <w:rFonts w:ascii="微软雅黑" w:eastAsia="微软雅黑" w:hAnsi="微软雅黑" w:cs="宋体" w:hint="eastAsia"/>
          <w:color w:val="000000" w:themeColor="text1"/>
          <w:kern w:val="0"/>
          <w:sz w:val="24"/>
          <w:szCs w:val="24"/>
        </w:rPr>
        <w:t>及时</w:t>
      </w:r>
      <w:r w:rsidR="00DC189F" w:rsidRPr="00540149">
        <w:rPr>
          <w:rFonts w:ascii="微软雅黑" w:eastAsia="微软雅黑" w:hAnsi="微软雅黑" w:cs="宋体" w:hint="eastAsia"/>
          <w:color w:val="000000" w:themeColor="text1"/>
          <w:kern w:val="0"/>
          <w:sz w:val="24"/>
          <w:szCs w:val="24"/>
        </w:rPr>
        <w:t>查看是否收到我院复试通知以及拟录取通知，</w:t>
      </w:r>
      <w:r w:rsidR="00E124B5" w:rsidRPr="00540149">
        <w:rPr>
          <w:rFonts w:ascii="微软雅黑" w:eastAsia="微软雅黑" w:hAnsi="微软雅黑" w:cs="宋体" w:hint="eastAsia"/>
          <w:color w:val="000000" w:themeColor="text1"/>
          <w:kern w:val="0"/>
          <w:sz w:val="24"/>
          <w:szCs w:val="24"/>
        </w:rPr>
        <w:lastRenderedPageBreak/>
        <w:t>收到通知</w:t>
      </w:r>
      <w:r w:rsidR="00DC189F" w:rsidRPr="00540149">
        <w:rPr>
          <w:rFonts w:ascii="微软雅黑" w:eastAsia="微软雅黑" w:hAnsi="微软雅黑" w:cs="宋体" w:hint="eastAsia"/>
          <w:color w:val="000000" w:themeColor="text1"/>
          <w:kern w:val="0"/>
          <w:sz w:val="24"/>
          <w:szCs w:val="24"/>
        </w:rPr>
        <w:t>的考生应</w:t>
      </w:r>
      <w:r w:rsidR="00EE2EE5" w:rsidRPr="00540149">
        <w:rPr>
          <w:rFonts w:ascii="微软雅黑" w:eastAsia="微软雅黑" w:hAnsi="微软雅黑" w:cs="宋体" w:hint="eastAsia"/>
          <w:color w:val="000000" w:themeColor="text1"/>
          <w:kern w:val="0"/>
          <w:sz w:val="24"/>
          <w:szCs w:val="24"/>
        </w:rPr>
        <w:t>及时确认</w:t>
      </w:r>
      <w:r w:rsidR="00E124B5" w:rsidRPr="00540149">
        <w:rPr>
          <w:rFonts w:ascii="微软雅黑" w:eastAsia="微软雅黑" w:hAnsi="微软雅黑" w:cs="宋体" w:hint="eastAsia"/>
          <w:color w:val="000000" w:themeColor="text1"/>
          <w:kern w:val="0"/>
          <w:sz w:val="24"/>
          <w:szCs w:val="24"/>
        </w:rPr>
        <w:t>以</w:t>
      </w:r>
      <w:r w:rsidR="00EE2EE5" w:rsidRPr="00540149">
        <w:rPr>
          <w:rFonts w:ascii="微软雅黑" w:eastAsia="微软雅黑" w:hAnsi="微软雅黑" w:cs="宋体" w:hint="eastAsia"/>
          <w:color w:val="000000" w:themeColor="text1"/>
          <w:kern w:val="0"/>
          <w:sz w:val="24"/>
          <w:szCs w:val="24"/>
        </w:rPr>
        <w:t>完成录取程序（</w:t>
      </w:r>
      <w:r w:rsidR="00E124B5" w:rsidRPr="00395B61">
        <w:rPr>
          <w:rFonts w:ascii="微软雅黑" w:eastAsia="微软雅黑" w:hAnsi="微软雅黑" w:cs="宋体" w:hint="eastAsia"/>
          <w:color w:val="FF0000"/>
          <w:kern w:val="0"/>
          <w:sz w:val="24"/>
          <w:szCs w:val="24"/>
        </w:rPr>
        <w:t>上述程序应</w:t>
      </w:r>
      <w:r w:rsidR="00EE2EE5" w:rsidRPr="00395B61">
        <w:rPr>
          <w:rFonts w:ascii="微软雅黑" w:eastAsia="微软雅黑" w:hAnsi="微软雅黑" w:cs="宋体" w:hint="eastAsia"/>
          <w:color w:val="FF0000"/>
          <w:kern w:val="0"/>
          <w:sz w:val="24"/>
          <w:szCs w:val="24"/>
        </w:rPr>
        <w:t>在</w:t>
      </w:r>
      <w:r w:rsidR="00987E67" w:rsidRPr="00395B61">
        <w:rPr>
          <w:rFonts w:ascii="微软雅黑" w:eastAsia="微软雅黑" w:hAnsi="微软雅黑" w:cs="宋体" w:hint="eastAsia"/>
          <w:color w:val="FF0000"/>
          <w:kern w:val="0"/>
          <w:sz w:val="24"/>
          <w:szCs w:val="24"/>
        </w:rPr>
        <w:t>“全国硕士生招生调剂服务系统”开放</w:t>
      </w:r>
      <w:r w:rsidR="004B7C55" w:rsidRPr="00395B61">
        <w:rPr>
          <w:rFonts w:ascii="微软雅黑" w:eastAsia="微软雅黑" w:hAnsi="微软雅黑" w:cs="宋体" w:hint="eastAsia"/>
          <w:color w:val="FF0000"/>
          <w:kern w:val="0"/>
          <w:sz w:val="24"/>
          <w:szCs w:val="24"/>
        </w:rPr>
        <w:t>后</w:t>
      </w:r>
      <w:r w:rsidR="00EE2EE5" w:rsidRPr="00395B61">
        <w:rPr>
          <w:rFonts w:ascii="微软雅黑" w:eastAsia="微软雅黑" w:hAnsi="微软雅黑" w:cs="宋体" w:hint="eastAsia"/>
          <w:color w:val="FF0000"/>
          <w:kern w:val="0"/>
          <w:sz w:val="24"/>
          <w:szCs w:val="24"/>
        </w:rPr>
        <w:t>2</w:t>
      </w:r>
      <w:r w:rsidR="00EE2EE5" w:rsidRPr="00395B61">
        <w:rPr>
          <w:rFonts w:ascii="微软雅黑" w:eastAsia="微软雅黑" w:hAnsi="微软雅黑" w:cs="宋体"/>
          <w:color w:val="FF0000"/>
          <w:kern w:val="0"/>
          <w:sz w:val="24"/>
          <w:szCs w:val="24"/>
        </w:rPr>
        <w:t>4</w:t>
      </w:r>
      <w:r w:rsidR="00EE2EE5" w:rsidRPr="00395B61">
        <w:rPr>
          <w:rFonts w:ascii="微软雅黑" w:eastAsia="微软雅黑" w:hAnsi="微软雅黑" w:cs="宋体" w:hint="eastAsia"/>
          <w:color w:val="FF0000"/>
          <w:kern w:val="0"/>
          <w:sz w:val="24"/>
          <w:szCs w:val="24"/>
        </w:rPr>
        <w:t>小时内完成，否则视为放弃</w:t>
      </w:r>
      <w:r w:rsidR="00E124B5" w:rsidRPr="00395B61">
        <w:rPr>
          <w:rFonts w:ascii="微软雅黑" w:eastAsia="微软雅黑" w:hAnsi="微软雅黑" w:cs="宋体" w:hint="eastAsia"/>
          <w:color w:val="FF0000"/>
          <w:kern w:val="0"/>
          <w:sz w:val="24"/>
          <w:szCs w:val="24"/>
        </w:rPr>
        <w:t>，我院将根据</w:t>
      </w:r>
      <w:r w:rsidR="006A2423">
        <w:rPr>
          <w:rFonts w:ascii="微软雅黑" w:eastAsia="微软雅黑" w:hAnsi="微软雅黑" w:cs="宋体" w:hint="eastAsia"/>
          <w:color w:val="FF0000"/>
          <w:kern w:val="0"/>
          <w:sz w:val="24"/>
          <w:szCs w:val="24"/>
        </w:rPr>
        <w:t>总</w:t>
      </w:r>
      <w:r w:rsidR="00E124B5" w:rsidRPr="00395B61">
        <w:rPr>
          <w:rFonts w:ascii="微软雅黑" w:eastAsia="微软雅黑" w:hAnsi="微软雅黑" w:cs="宋体" w:hint="eastAsia"/>
          <w:color w:val="FF0000"/>
          <w:kern w:val="0"/>
          <w:sz w:val="24"/>
          <w:szCs w:val="24"/>
        </w:rPr>
        <w:t>成绩排名顺延录取</w:t>
      </w:r>
      <w:r w:rsidR="00987E67" w:rsidRPr="00395B61">
        <w:rPr>
          <w:rFonts w:ascii="微软雅黑" w:eastAsia="微软雅黑" w:hAnsi="微软雅黑" w:cs="宋体" w:hint="eastAsia"/>
          <w:color w:val="FF0000"/>
          <w:kern w:val="0"/>
          <w:sz w:val="24"/>
          <w:szCs w:val="24"/>
        </w:rPr>
        <w:t>其他考生</w:t>
      </w:r>
      <w:r w:rsidR="00EE2EE5" w:rsidRPr="00540149">
        <w:rPr>
          <w:rFonts w:ascii="微软雅黑" w:eastAsia="微软雅黑" w:hAnsi="微软雅黑" w:cs="宋体" w:hint="eastAsia"/>
          <w:color w:val="000000" w:themeColor="text1"/>
          <w:kern w:val="0"/>
          <w:sz w:val="24"/>
          <w:szCs w:val="24"/>
        </w:rPr>
        <w:t>）</w:t>
      </w:r>
      <w:r w:rsidRPr="00540149">
        <w:rPr>
          <w:rFonts w:ascii="微软雅黑" w:eastAsia="微软雅黑" w:hAnsi="微软雅黑" w:cs="宋体" w:hint="eastAsia"/>
          <w:color w:val="000000" w:themeColor="text1"/>
          <w:kern w:val="0"/>
          <w:sz w:val="24"/>
          <w:szCs w:val="24"/>
        </w:rPr>
        <w:t>。</w:t>
      </w:r>
    </w:p>
    <w:p w:rsidR="00987E67" w:rsidRPr="00540149" w:rsidRDefault="00987E67" w:rsidP="002F7BCA">
      <w:pPr>
        <w:widowControl/>
        <w:spacing w:line="360" w:lineRule="auto"/>
        <w:ind w:firstLine="480"/>
        <w:jc w:val="left"/>
        <w:rPr>
          <w:rFonts w:ascii="微软雅黑" w:eastAsia="微软雅黑" w:hAnsi="微软雅黑" w:cs="宋体"/>
          <w:color w:val="000000" w:themeColor="text1"/>
          <w:kern w:val="0"/>
          <w:sz w:val="24"/>
          <w:szCs w:val="24"/>
        </w:rPr>
      </w:pPr>
      <w:r w:rsidRPr="00395B61">
        <w:rPr>
          <w:rFonts w:ascii="微软雅黑" w:eastAsia="微软雅黑" w:hAnsi="微软雅黑" w:cs="宋体" w:hint="eastAsia"/>
          <w:color w:val="FF0000"/>
          <w:kern w:val="0"/>
          <w:sz w:val="24"/>
          <w:szCs w:val="24"/>
        </w:rPr>
        <w:t>凡没有参加我院第一批次复试的申请调剂考生，应在“全国硕士生招生调剂服务系统”开放后</w:t>
      </w:r>
      <w:r w:rsidR="00505110" w:rsidRPr="00395B61">
        <w:rPr>
          <w:rFonts w:ascii="微软雅黑" w:eastAsia="微软雅黑" w:hAnsi="微软雅黑" w:cs="宋体" w:hint="eastAsia"/>
          <w:color w:val="FF0000"/>
          <w:kern w:val="0"/>
          <w:sz w:val="24"/>
          <w:szCs w:val="24"/>
        </w:rPr>
        <w:t>12</w:t>
      </w:r>
      <w:r w:rsidRPr="00395B61">
        <w:rPr>
          <w:rFonts w:ascii="微软雅黑" w:eastAsia="微软雅黑" w:hAnsi="微软雅黑" w:cs="宋体" w:hint="eastAsia"/>
          <w:color w:val="FF0000"/>
          <w:kern w:val="0"/>
          <w:sz w:val="24"/>
          <w:szCs w:val="24"/>
        </w:rPr>
        <w:t>小时内登录系统申请校外调入</w:t>
      </w:r>
      <w:r w:rsidRPr="00540149">
        <w:rPr>
          <w:rFonts w:ascii="微软雅黑" w:eastAsia="微软雅黑" w:hAnsi="微软雅黑" w:cs="宋体" w:hint="eastAsia"/>
          <w:color w:val="000000" w:themeColor="text1"/>
          <w:kern w:val="0"/>
          <w:sz w:val="24"/>
          <w:szCs w:val="24"/>
        </w:rPr>
        <w:t>，及时查看是否收到我院复试通知</w:t>
      </w:r>
      <w:r w:rsidR="00505110" w:rsidRPr="00540149">
        <w:rPr>
          <w:rFonts w:ascii="微软雅黑" w:eastAsia="微软雅黑" w:hAnsi="微软雅黑" w:cs="宋体" w:hint="eastAsia"/>
          <w:color w:val="000000" w:themeColor="text1"/>
          <w:kern w:val="0"/>
          <w:sz w:val="24"/>
          <w:szCs w:val="24"/>
        </w:rPr>
        <w:t>，收到通知的考生应</w:t>
      </w:r>
      <w:r w:rsidR="00897E1C" w:rsidRPr="00540149">
        <w:rPr>
          <w:rFonts w:ascii="微软雅黑" w:eastAsia="微软雅黑" w:hAnsi="微软雅黑" w:cs="宋体" w:hint="eastAsia"/>
          <w:color w:val="000000" w:themeColor="text1"/>
          <w:kern w:val="0"/>
          <w:sz w:val="24"/>
          <w:szCs w:val="24"/>
        </w:rPr>
        <w:t>在24小时内</w:t>
      </w:r>
      <w:r w:rsidRPr="00540149">
        <w:rPr>
          <w:rFonts w:ascii="微软雅黑" w:eastAsia="微软雅黑" w:hAnsi="微软雅黑" w:cs="宋体" w:hint="eastAsia"/>
          <w:color w:val="000000" w:themeColor="text1"/>
          <w:kern w:val="0"/>
          <w:sz w:val="24"/>
          <w:szCs w:val="24"/>
        </w:rPr>
        <w:t>确认</w:t>
      </w:r>
      <w:r w:rsidR="00505110" w:rsidRPr="00540149">
        <w:rPr>
          <w:rFonts w:ascii="微软雅黑" w:eastAsia="微软雅黑" w:hAnsi="微软雅黑" w:cs="宋体" w:hint="eastAsia"/>
          <w:color w:val="000000" w:themeColor="text1"/>
          <w:kern w:val="0"/>
          <w:sz w:val="24"/>
          <w:szCs w:val="24"/>
        </w:rPr>
        <w:t>，按照我院另行通知</w:t>
      </w:r>
      <w:r w:rsidRPr="00540149">
        <w:rPr>
          <w:rFonts w:ascii="微软雅黑" w:eastAsia="微软雅黑" w:hAnsi="微软雅黑" w:cs="宋体" w:hint="eastAsia"/>
          <w:color w:val="000000" w:themeColor="text1"/>
          <w:kern w:val="0"/>
          <w:sz w:val="24"/>
          <w:szCs w:val="24"/>
        </w:rPr>
        <w:t>的时间</w:t>
      </w:r>
      <w:r w:rsidR="00505110" w:rsidRPr="00540149">
        <w:rPr>
          <w:rFonts w:ascii="微软雅黑" w:eastAsia="微软雅黑" w:hAnsi="微软雅黑" w:cs="宋体" w:hint="eastAsia"/>
          <w:color w:val="000000" w:themeColor="text1"/>
          <w:kern w:val="0"/>
          <w:sz w:val="24"/>
          <w:szCs w:val="24"/>
        </w:rPr>
        <w:t>、</w:t>
      </w:r>
      <w:r w:rsidRPr="00540149">
        <w:rPr>
          <w:rFonts w:ascii="微软雅黑" w:eastAsia="微软雅黑" w:hAnsi="微软雅黑" w:cs="宋体" w:hint="eastAsia"/>
          <w:color w:val="000000" w:themeColor="text1"/>
          <w:kern w:val="0"/>
          <w:sz w:val="24"/>
          <w:szCs w:val="24"/>
        </w:rPr>
        <w:t>地点</w:t>
      </w:r>
      <w:r w:rsidR="00505110" w:rsidRPr="00540149">
        <w:rPr>
          <w:rFonts w:ascii="微软雅黑" w:eastAsia="微软雅黑" w:hAnsi="微软雅黑" w:cs="宋体" w:hint="eastAsia"/>
          <w:color w:val="000000" w:themeColor="text1"/>
          <w:kern w:val="0"/>
          <w:sz w:val="24"/>
          <w:szCs w:val="24"/>
        </w:rPr>
        <w:t>参加第二批次复试</w:t>
      </w:r>
      <w:r w:rsidR="006A2423">
        <w:rPr>
          <w:rFonts w:ascii="微软雅黑" w:eastAsia="微软雅黑" w:hAnsi="微软雅黑" w:cs="宋体" w:hint="eastAsia"/>
          <w:color w:val="000000" w:themeColor="text1"/>
          <w:kern w:val="0"/>
          <w:sz w:val="24"/>
          <w:szCs w:val="24"/>
        </w:rPr>
        <w:t>，之后</w:t>
      </w:r>
      <w:r w:rsidR="00505110" w:rsidRPr="00540149">
        <w:rPr>
          <w:rFonts w:ascii="微软雅黑" w:eastAsia="微软雅黑" w:hAnsi="微软雅黑" w:cs="宋体" w:hint="eastAsia"/>
          <w:color w:val="000000" w:themeColor="text1"/>
          <w:kern w:val="0"/>
          <w:sz w:val="24"/>
          <w:szCs w:val="24"/>
        </w:rPr>
        <w:t>及时查看是否收到我院拟录取通知，收到拟录取通知的考生应及时确认以完成录取程序（</w:t>
      </w:r>
      <w:r w:rsidR="006A2423">
        <w:rPr>
          <w:rFonts w:ascii="微软雅黑" w:eastAsia="微软雅黑" w:hAnsi="微软雅黑" w:cs="宋体" w:hint="eastAsia"/>
          <w:color w:val="000000" w:themeColor="text1"/>
          <w:kern w:val="0"/>
          <w:sz w:val="24"/>
          <w:szCs w:val="24"/>
        </w:rPr>
        <w:t>在</w:t>
      </w:r>
      <w:r w:rsidR="00505110" w:rsidRPr="00395B61">
        <w:rPr>
          <w:rFonts w:ascii="微软雅黑" w:eastAsia="微软雅黑" w:hAnsi="微软雅黑" w:cs="宋体" w:hint="eastAsia"/>
          <w:color w:val="FF0000"/>
          <w:kern w:val="0"/>
          <w:sz w:val="24"/>
          <w:szCs w:val="24"/>
        </w:rPr>
        <w:t>收到拟录取通知后</w:t>
      </w:r>
      <w:r w:rsidR="00897E1C" w:rsidRPr="00395B61">
        <w:rPr>
          <w:rFonts w:ascii="微软雅黑" w:eastAsia="微软雅黑" w:hAnsi="微软雅黑" w:cs="宋体" w:hint="eastAsia"/>
          <w:color w:val="FF0000"/>
          <w:kern w:val="0"/>
          <w:sz w:val="24"/>
          <w:szCs w:val="24"/>
        </w:rPr>
        <w:t>24</w:t>
      </w:r>
      <w:r w:rsidR="00505110" w:rsidRPr="00395B61">
        <w:rPr>
          <w:rFonts w:ascii="微软雅黑" w:eastAsia="微软雅黑" w:hAnsi="微软雅黑" w:cs="宋体" w:hint="eastAsia"/>
          <w:color w:val="FF0000"/>
          <w:kern w:val="0"/>
          <w:sz w:val="24"/>
          <w:szCs w:val="24"/>
        </w:rPr>
        <w:t>小时内完成</w:t>
      </w:r>
      <w:r w:rsidR="00897E1C" w:rsidRPr="00395B61">
        <w:rPr>
          <w:rFonts w:ascii="微软雅黑" w:eastAsia="微软雅黑" w:hAnsi="微软雅黑" w:cs="宋体" w:hint="eastAsia"/>
          <w:color w:val="FF0000"/>
          <w:kern w:val="0"/>
          <w:sz w:val="24"/>
          <w:szCs w:val="24"/>
        </w:rPr>
        <w:t>确认</w:t>
      </w:r>
      <w:r w:rsidR="00505110" w:rsidRPr="00395B61">
        <w:rPr>
          <w:rFonts w:ascii="微软雅黑" w:eastAsia="微软雅黑" w:hAnsi="微软雅黑" w:cs="宋体" w:hint="eastAsia"/>
          <w:color w:val="FF0000"/>
          <w:kern w:val="0"/>
          <w:sz w:val="24"/>
          <w:szCs w:val="24"/>
        </w:rPr>
        <w:t>，否则视为放弃，我院将根据</w:t>
      </w:r>
      <w:r w:rsidR="006A2423">
        <w:rPr>
          <w:rFonts w:ascii="微软雅黑" w:eastAsia="微软雅黑" w:hAnsi="微软雅黑" w:cs="宋体" w:hint="eastAsia"/>
          <w:color w:val="FF0000"/>
          <w:kern w:val="0"/>
          <w:sz w:val="24"/>
          <w:szCs w:val="24"/>
        </w:rPr>
        <w:t>总</w:t>
      </w:r>
      <w:r w:rsidR="00505110" w:rsidRPr="00395B61">
        <w:rPr>
          <w:rFonts w:ascii="微软雅黑" w:eastAsia="微软雅黑" w:hAnsi="微软雅黑" w:cs="宋体" w:hint="eastAsia"/>
          <w:color w:val="FF0000"/>
          <w:kern w:val="0"/>
          <w:sz w:val="24"/>
          <w:szCs w:val="24"/>
        </w:rPr>
        <w:t>成绩排名顺延录取其他考生</w:t>
      </w:r>
      <w:r w:rsidR="00505110" w:rsidRPr="00540149">
        <w:rPr>
          <w:rFonts w:ascii="微软雅黑" w:eastAsia="微软雅黑" w:hAnsi="微软雅黑" w:cs="宋体" w:hint="eastAsia"/>
          <w:color w:val="000000" w:themeColor="text1"/>
          <w:kern w:val="0"/>
          <w:sz w:val="24"/>
          <w:szCs w:val="24"/>
        </w:rPr>
        <w:t>）。</w:t>
      </w:r>
    </w:p>
    <w:p w:rsidR="002F7BCA" w:rsidRPr="002F7BCA" w:rsidRDefault="002F7BCA" w:rsidP="002F7BCA">
      <w:pPr>
        <w:widowControl/>
        <w:spacing w:line="360" w:lineRule="auto"/>
        <w:ind w:firstLine="480"/>
        <w:jc w:val="left"/>
        <w:rPr>
          <w:rFonts w:ascii="微软雅黑" w:eastAsia="微软雅黑" w:hAnsi="微软雅黑" w:cs="宋体"/>
          <w:color w:val="FF0000"/>
          <w:kern w:val="0"/>
          <w:sz w:val="18"/>
          <w:szCs w:val="18"/>
        </w:rPr>
      </w:pPr>
    </w:p>
    <w:p w:rsidR="00EE2EE5" w:rsidRPr="002F7BCA" w:rsidRDefault="00EE2EE5" w:rsidP="00EE2EE5">
      <w:pPr>
        <w:rPr>
          <w:rFonts w:ascii="微软雅黑" w:eastAsia="微软雅黑" w:hAnsi="微软雅黑"/>
          <w:b/>
          <w:color w:val="000000" w:themeColor="text1"/>
        </w:rPr>
      </w:pPr>
      <w:r w:rsidRPr="00F117C1">
        <w:rPr>
          <w:rFonts w:ascii="微软雅黑" w:eastAsia="微软雅黑" w:hAnsi="微软雅黑" w:hint="eastAsia"/>
          <w:b/>
          <w:color w:val="000000" w:themeColor="text1"/>
        </w:rPr>
        <w:t>备注说明</w:t>
      </w:r>
      <w:r w:rsidRPr="00F117C1">
        <w:rPr>
          <w:rFonts w:ascii="微软雅黑" w:eastAsia="微软雅黑" w:hAnsi="微软雅黑"/>
          <w:b/>
          <w:color w:val="000000" w:themeColor="text1"/>
        </w:rPr>
        <w:t>:</w:t>
      </w:r>
    </w:p>
    <w:p w:rsidR="00EE2EE5" w:rsidRPr="00F117C1" w:rsidRDefault="00EE2EE5" w:rsidP="00EE2EE5">
      <w:pPr>
        <w:rPr>
          <w:rFonts w:ascii="微软雅黑" w:eastAsia="微软雅黑" w:hAnsi="微软雅黑"/>
          <w:color w:val="FF0000"/>
        </w:rPr>
      </w:pPr>
      <w:r w:rsidRPr="00F117C1">
        <w:rPr>
          <w:rFonts w:ascii="微软雅黑" w:eastAsia="微软雅黑" w:hAnsi="微软雅黑"/>
          <w:color w:val="FF0000"/>
        </w:rPr>
        <w:t>1</w:t>
      </w:r>
      <w:r w:rsidRPr="00F117C1">
        <w:rPr>
          <w:rFonts w:ascii="微软雅黑" w:eastAsia="微软雅黑" w:hAnsi="微软雅黑" w:hint="eastAsia"/>
          <w:color w:val="FF0000"/>
        </w:rPr>
        <w:t>、凡</w:t>
      </w:r>
      <w:r w:rsidRPr="00F117C1">
        <w:rPr>
          <w:rFonts w:ascii="微软雅黑" w:eastAsia="微软雅黑" w:hAnsi="微软雅黑"/>
          <w:color w:val="FF0000"/>
        </w:rPr>
        <w:t>报名时报名信息与事实不符的考生以及</w:t>
      </w:r>
      <w:r w:rsidRPr="00F117C1">
        <w:rPr>
          <w:rFonts w:ascii="微软雅黑" w:eastAsia="微软雅黑" w:hAnsi="微软雅黑" w:hint="eastAsia"/>
          <w:color w:val="FF0000"/>
        </w:rPr>
        <w:t>提交</w:t>
      </w:r>
      <w:r w:rsidRPr="00F117C1">
        <w:rPr>
          <w:rFonts w:ascii="微软雅黑" w:eastAsia="微软雅黑" w:hAnsi="微软雅黑"/>
          <w:color w:val="FF0000"/>
        </w:rPr>
        <w:t>的资格审查材料后期补充不全或不符合要求的考生，</w:t>
      </w:r>
      <w:r w:rsidRPr="00F117C1">
        <w:rPr>
          <w:rFonts w:ascii="微软雅黑" w:eastAsia="微软雅黑" w:hAnsi="微软雅黑" w:cs="宋体"/>
          <w:b/>
          <w:color w:val="FF0000"/>
          <w:kern w:val="0"/>
          <w:sz w:val="28"/>
          <w:szCs w:val="28"/>
        </w:rPr>
        <w:t>我院有权取消其录取资格</w:t>
      </w:r>
      <w:r w:rsidRPr="00F117C1">
        <w:rPr>
          <w:rFonts w:ascii="微软雅黑" w:eastAsia="微软雅黑" w:hAnsi="微软雅黑"/>
          <w:color w:val="FF0000"/>
        </w:rPr>
        <w:t>。</w:t>
      </w:r>
    </w:p>
    <w:p w:rsidR="001D7B9E" w:rsidRPr="00F117C1" w:rsidRDefault="00EE2EE5" w:rsidP="00EE2EE5">
      <w:pPr>
        <w:spacing w:line="360" w:lineRule="auto"/>
        <w:rPr>
          <w:rFonts w:ascii="微软雅黑" w:eastAsia="微软雅黑" w:hAnsi="微软雅黑"/>
          <w:color w:val="FF0000"/>
        </w:rPr>
      </w:pPr>
      <w:r w:rsidRPr="00F117C1">
        <w:rPr>
          <w:rFonts w:ascii="微软雅黑" w:eastAsia="微软雅黑" w:hAnsi="微软雅黑"/>
          <w:color w:val="FF0000"/>
        </w:rPr>
        <w:t>2</w:t>
      </w:r>
      <w:r w:rsidRPr="00F117C1">
        <w:rPr>
          <w:rFonts w:ascii="微软雅黑" w:eastAsia="微软雅黑" w:hAnsi="微软雅黑" w:hint="eastAsia"/>
          <w:color w:val="FF0000"/>
        </w:rPr>
        <w:t>、考</w:t>
      </w:r>
      <w:r w:rsidR="004B7C55">
        <w:rPr>
          <w:rFonts w:ascii="微软雅黑" w:eastAsia="微软雅黑" w:hAnsi="微软雅黑" w:hint="eastAsia"/>
          <w:color w:val="FF0000"/>
        </w:rPr>
        <w:t>生</w:t>
      </w:r>
      <w:r w:rsidRPr="00F117C1">
        <w:rPr>
          <w:rFonts w:ascii="微软雅黑" w:eastAsia="微软雅黑" w:hAnsi="微软雅黑" w:hint="eastAsia"/>
          <w:color w:val="FF0000"/>
        </w:rPr>
        <w:t>需</w:t>
      </w:r>
      <w:r w:rsidRPr="00F117C1">
        <w:rPr>
          <w:rFonts w:ascii="微软雅黑" w:eastAsia="微软雅黑" w:hAnsi="微软雅黑"/>
          <w:color w:val="FF0000"/>
        </w:rPr>
        <w:t>尽快</w:t>
      </w:r>
      <w:r w:rsidRPr="00F117C1">
        <w:rPr>
          <w:rFonts w:ascii="微软雅黑" w:eastAsia="微软雅黑" w:hAnsi="微软雅黑" w:hint="eastAsia"/>
          <w:color w:val="FF0000"/>
        </w:rPr>
        <w:t>登录“</w:t>
      </w:r>
      <w:r w:rsidRPr="00F117C1">
        <w:rPr>
          <w:rFonts w:ascii="微软雅黑" w:eastAsia="微软雅黑" w:hAnsi="微软雅黑" w:cs="宋体" w:hint="eastAsia"/>
          <w:b/>
          <w:color w:val="FF0000"/>
          <w:kern w:val="0"/>
          <w:sz w:val="28"/>
          <w:szCs w:val="28"/>
        </w:rPr>
        <w:t>全国硕士生招生调剂服务系统</w:t>
      </w:r>
      <w:r w:rsidRPr="00F117C1">
        <w:rPr>
          <w:rFonts w:ascii="微软雅黑" w:eastAsia="微软雅黑" w:hAnsi="微软雅黑" w:hint="eastAsia"/>
          <w:color w:val="FF0000"/>
        </w:rPr>
        <w:t>”进行</w:t>
      </w:r>
      <w:r w:rsidRPr="00F117C1">
        <w:rPr>
          <w:rFonts w:ascii="微软雅黑" w:eastAsia="微软雅黑" w:hAnsi="微软雅黑"/>
          <w:color w:val="FF0000"/>
        </w:rPr>
        <w:t>调入，并确认复试及录取等环节</w:t>
      </w:r>
      <w:r w:rsidRPr="00F117C1">
        <w:rPr>
          <w:rFonts w:ascii="微软雅黑" w:eastAsia="微软雅黑" w:hAnsi="微软雅黑" w:hint="eastAsia"/>
          <w:color w:val="FF0000"/>
        </w:rPr>
        <w:t>，</w:t>
      </w:r>
      <w:r w:rsidRPr="00F117C1">
        <w:rPr>
          <w:rFonts w:ascii="微软雅黑" w:eastAsia="微软雅黑" w:hAnsi="微软雅黑"/>
          <w:color w:val="FF0000"/>
        </w:rPr>
        <w:t>以系统为最终结果。</w:t>
      </w:r>
    </w:p>
    <w:p w:rsidR="003A5023" w:rsidRPr="007F1BCF" w:rsidRDefault="007F1BCF" w:rsidP="00FE3209">
      <w:pPr>
        <w:spacing w:line="360" w:lineRule="auto"/>
        <w:rPr>
          <w:szCs w:val="21"/>
        </w:rPr>
      </w:pPr>
      <w:r>
        <w:rPr>
          <w:rFonts w:hint="eastAsia"/>
        </w:rPr>
        <w:t>3</w:t>
      </w:r>
      <w:r w:rsidR="006A2423">
        <w:rPr>
          <w:rFonts w:hint="eastAsia"/>
        </w:rPr>
        <w:t>、第一志愿报考我院非全日制法律硕士上线的考</w:t>
      </w:r>
      <w:r>
        <w:rPr>
          <w:rFonts w:hint="eastAsia"/>
        </w:rPr>
        <w:t>生查看</w:t>
      </w:r>
      <w:r w:rsidRPr="007F1BCF">
        <w:rPr>
          <w:rFonts w:hint="eastAsia"/>
          <w:szCs w:val="21"/>
        </w:rPr>
        <w:t xml:space="preserve"> </w:t>
      </w:r>
      <w:r>
        <w:rPr>
          <w:rFonts w:ascii="微软雅黑" w:eastAsia="微软雅黑" w:hAnsi="微软雅黑" w:hint="eastAsia"/>
          <w:b/>
          <w:bCs/>
          <w:color w:val="005BAC"/>
          <w:szCs w:val="21"/>
        </w:rPr>
        <w:t>”</w:t>
      </w:r>
      <w:r w:rsidRPr="007F1BCF">
        <w:rPr>
          <w:rFonts w:ascii="微软雅黑" w:eastAsia="微软雅黑" w:hAnsi="微软雅黑" w:hint="eastAsia"/>
          <w:b/>
          <w:bCs/>
          <w:color w:val="005BAC"/>
          <w:szCs w:val="21"/>
        </w:rPr>
        <w:t>北京理工大学法学院2019年硕士研究生入学考试复试安排</w:t>
      </w:r>
      <w:r>
        <w:rPr>
          <w:rFonts w:ascii="微软雅黑" w:eastAsia="微软雅黑" w:hAnsi="微软雅黑" w:hint="eastAsia"/>
          <w:b/>
          <w:bCs/>
          <w:color w:val="005BAC"/>
          <w:szCs w:val="21"/>
        </w:rPr>
        <w:t>”</w:t>
      </w:r>
    </w:p>
    <w:p w:rsidR="007F1BCF" w:rsidRDefault="00152485" w:rsidP="00FE3209">
      <w:pPr>
        <w:spacing w:line="360" w:lineRule="auto"/>
      </w:pPr>
      <w:hyperlink r:id="rId9" w:history="1">
        <w:r w:rsidR="007F1BCF" w:rsidRPr="0008400D">
          <w:rPr>
            <w:rStyle w:val="a3"/>
          </w:rPr>
          <w:t>http://law.bit.edu.cn/tzgg/xsbd/142375.htm</w:t>
        </w:r>
      </w:hyperlink>
    </w:p>
    <w:p w:rsidR="007F1BCF" w:rsidRDefault="007F1BCF" w:rsidP="00FE3209">
      <w:pPr>
        <w:spacing w:line="360" w:lineRule="auto"/>
      </w:pPr>
    </w:p>
    <w:p w:rsidR="000129FF" w:rsidRPr="00D55115" w:rsidRDefault="003A5023" w:rsidP="00FE3209">
      <w:pPr>
        <w:spacing w:line="360" w:lineRule="auto"/>
      </w:pPr>
      <w:r w:rsidRPr="003A5023">
        <w:rPr>
          <w:rFonts w:hint="eastAsia"/>
        </w:rPr>
        <w:t>附件</w:t>
      </w:r>
      <w:r w:rsidR="00F117C1">
        <w:t>1</w:t>
      </w:r>
      <w:r w:rsidRPr="003A5023">
        <w:rPr>
          <w:rFonts w:hint="eastAsia"/>
        </w:rPr>
        <w:t>：北京理工大学法学院</w:t>
      </w:r>
      <w:r w:rsidRPr="003A5023">
        <w:rPr>
          <w:rFonts w:hint="eastAsia"/>
        </w:rPr>
        <w:t>201</w:t>
      </w:r>
      <w:r w:rsidR="00117946">
        <w:t>9</w:t>
      </w:r>
      <w:r w:rsidRPr="003A5023">
        <w:rPr>
          <w:rFonts w:hint="eastAsia"/>
        </w:rPr>
        <w:t>年非全日制法律硕士专业学位调剂生入学考试复试安排（第一批次）</w:t>
      </w:r>
    </w:p>
    <w:p w:rsidR="00D55115" w:rsidRDefault="00D55115" w:rsidP="00FE3209">
      <w:pPr>
        <w:spacing w:line="360" w:lineRule="auto"/>
      </w:pPr>
    </w:p>
    <w:p w:rsidR="00D55115" w:rsidRPr="00AA715E" w:rsidRDefault="00DB0D1F" w:rsidP="00FE3209">
      <w:pPr>
        <w:spacing w:line="360" w:lineRule="auto"/>
      </w:pPr>
      <w:r w:rsidRPr="00DB0D1F">
        <w:rPr>
          <w:noProof/>
        </w:rPr>
        <w:lastRenderedPageBreak/>
        <w:drawing>
          <wp:inline distT="0" distB="0" distL="0" distR="0">
            <wp:extent cx="5274310" cy="823761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8237615"/>
                    </a:xfrm>
                    <a:prstGeom prst="rect">
                      <a:avLst/>
                    </a:prstGeom>
                    <a:noFill/>
                    <a:ln>
                      <a:noFill/>
                    </a:ln>
                  </pic:spPr>
                </pic:pic>
              </a:graphicData>
            </a:graphic>
          </wp:inline>
        </w:drawing>
      </w:r>
    </w:p>
    <w:p w:rsidR="007F1BCF" w:rsidRDefault="007F1BCF" w:rsidP="00FE3209">
      <w:pPr>
        <w:spacing w:line="360" w:lineRule="auto"/>
      </w:pPr>
    </w:p>
    <w:p w:rsidR="007F1BCF" w:rsidRDefault="007F1BCF" w:rsidP="00FE3209">
      <w:pPr>
        <w:spacing w:line="360" w:lineRule="auto"/>
      </w:pPr>
    </w:p>
    <w:p w:rsidR="003A5023" w:rsidRPr="000129FF" w:rsidRDefault="003A5023" w:rsidP="00FE3209">
      <w:pPr>
        <w:spacing w:line="360" w:lineRule="auto"/>
      </w:pPr>
      <w:r w:rsidRPr="003A5023">
        <w:rPr>
          <w:rFonts w:hint="eastAsia"/>
        </w:rPr>
        <w:lastRenderedPageBreak/>
        <w:t>附件</w:t>
      </w:r>
      <w:r w:rsidR="00F117C1">
        <w:t>2</w:t>
      </w:r>
      <w:r w:rsidRPr="003A5023">
        <w:rPr>
          <w:rFonts w:hint="eastAsia"/>
        </w:rPr>
        <w:t>：</w:t>
      </w:r>
      <w:r w:rsidR="007F1BCF">
        <w:rPr>
          <w:rFonts w:hint="eastAsia"/>
        </w:rPr>
        <w:t>调剂</w:t>
      </w:r>
      <w:r w:rsidRPr="003A5023">
        <w:rPr>
          <w:rFonts w:hint="eastAsia"/>
        </w:rPr>
        <w:t>复试名单</w:t>
      </w:r>
    </w:p>
    <w:p w:rsidR="00982CEA" w:rsidRDefault="00982CEA" w:rsidP="007F1BCF">
      <w:pPr>
        <w:spacing w:line="360" w:lineRule="auto"/>
      </w:pPr>
      <w:r>
        <w:rPr>
          <w:rFonts w:hint="eastAsia"/>
        </w:rPr>
        <w:t xml:space="preserve">     </w:t>
      </w:r>
    </w:p>
    <w:tbl>
      <w:tblPr>
        <w:tblW w:w="5320" w:type="dxa"/>
        <w:tblLook w:val="04A0" w:firstRow="1" w:lastRow="0" w:firstColumn="1" w:lastColumn="0" w:noHBand="0" w:noVBand="1"/>
      </w:tblPr>
      <w:tblGrid>
        <w:gridCol w:w="1300"/>
        <w:gridCol w:w="1080"/>
        <w:gridCol w:w="1660"/>
        <w:gridCol w:w="1280"/>
      </w:tblGrid>
      <w:tr w:rsidR="007F1BCF" w:rsidRPr="007F1BCF" w:rsidTr="007F1BCF">
        <w:trPr>
          <w:trHeight w:val="27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b/>
                <w:bCs/>
                <w:color w:val="000000"/>
                <w:kern w:val="0"/>
                <w:sz w:val="22"/>
              </w:rPr>
            </w:pPr>
            <w:r w:rsidRPr="007F1BCF">
              <w:rPr>
                <w:rFonts w:ascii="宋体" w:eastAsia="宋体" w:hAnsi="宋体" w:cs="宋体" w:hint="eastAsia"/>
                <w:b/>
                <w:bCs/>
                <w:color w:val="000000"/>
                <w:kern w:val="0"/>
                <w:sz w:val="22"/>
              </w:rPr>
              <w:t>面试小组</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center"/>
              <w:rPr>
                <w:rFonts w:ascii="宋体" w:eastAsia="宋体" w:hAnsi="宋体" w:cs="宋体"/>
                <w:b/>
                <w:bCs/>
                <w:color w:val="000000"/>
                <w:kern w:val="0"/>
                <w:sz w:val="22"/>
              </w:rPr>
            </w:pPr>
            <w:r w:rsidRPr="007F1BCF">
              <w:rPr>
                <w:rFonts w:ascii="宋体" w:eastAsia="宋体" w:hAnsi="宋体" w:cs="宋体" w:hint="eastAsia"/>
                <w:b/>
                <w:bCs/>
                <w:color w:val="000000"/>
                <w:kern w:val="0"/>
                <w:sz w:val="22"/>
              </w:rPr>
              <w:t>序号</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center"/>
              <w:rPr>
                <w:rFonts w:ascii="宋体" w:eastAsia="宋体" w:hAnsi="宋体" w:cs="宋体"/>
                <w:b/>
                <w:bCs/>
                <w:color w:val="000000"/>
                <w:kern w:val="0"/>
                <w:sz w:val="22"/>
              </w:rPr>
            </w:pPr>
            <w:r w:rsidRPr="007F1BCF">
              <w:rPr>
                <w:rFonts w:ascii="宋体" w:eastAsia="宋体" w:hAnsi="宋体" w:cs="宋体" w:hint="eastAsia"/>
                <w:b/>
                <w:bCs/>
                <w:color w:val="000000"/>
                <w:kern w:val="0"/>
                <w:sz w:val="22"/>
              </w:rPr>
              <w:t>姓名</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center"/>
              <w:rPr>
                <w:rFonts w:ascii="宋体" w:eastAsia="宋体" w:hAnsi="宋体" w:cs="宋体"/>
                <w:b/>
                <w:bCs/>
                <w:color w:val="000000"/>
                <w:kern w:val="0"/>
                <w:sz w:val="22"/>
              </w:rPr>
            </w:pPr>
            <w:r w:rsidRPr="007F1BCF">
              <w:rPr>
                <w:rFonts w:ascii="宋体" w:eastAsia="宋体" w:hAnsi="宋体" w:cs="宋体" w:hint="eastAsia"/>
                <w:b/>
                <w:bCs/>
                <w:color w:val="000000"/>
                <w:kern w:val="0"/>
                <w:sz w:val="22"/>
              </w:rPr>
              <w:t>初试总成绩</w:t>
            </w:r>
          </w:p>
        </w:tc>
      </w:tr>
      <w:tr w:rsidR="007F1BCF" w:rsidRPr="007F1BCF" w:rsidTr="007F1BCF">
        <w:trPr>
          <w:trHeight w:val="270"/>
        </w:trPr>
        <w:tc>
          <w:tcPr>
            <w:tcW w:w="13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F1BCF" w:rsidRPr="007F1BCF" w:rsidRDefault="007F1BCF" w:rsidP="007F1BCF">
            <w:pPr>
              <w:widowControl/>
              <w:jc w:val="center"/>
              <w:rPr>
                <w:rFonts w:ascii="宋体" w:eastAsia="宋体" w:hAnsi="宋体" w:cs="宋体"/>
                <w:b/>
                <w:bCs/>
                <w:color w:val="000000"/>
                <w:kern w:val="0"/>
                <w:sz w:val="22"/>
              </w:rPr>
            </w:pPr>
            <w:r w:rsidRPr="007F1BCF">
              <w:rPr>
                <w:rFonts w:ascii="宋体" w:eastAsia="宋体" w:hAnsi="宋体" w:cs="宋体" w:hint="eastAsia"/>
                <w:b/>
                <w:bCs/>
                <w:color w:val="000000"/>
                <w:kern w:val="0"/>
                <w:sz w:val="22"/>
              </w:rPr>
              <w:t>法本法硕</w:t>
            </w: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张弛</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394</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2</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刘欣</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381</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汪鑫</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369</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4</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贾志杰</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368</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5</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申芳芳</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366</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6</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王怡涵</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365</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7</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毛涵</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363</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8</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袁杨</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363</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9</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吕卿</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362</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10</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卢月</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361</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11</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曹利壮</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360</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12</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胡乃天</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360</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13</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柯雅</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360</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14</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王斌</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360</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15</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张鳗月</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360</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16</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曾俊</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358</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17</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苏小雅</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358</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18</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赵振庶</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358</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19</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洪方昕</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357</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20</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张嘉琦</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356</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21</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高鹏</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355</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22</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夏妹妹</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355</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23</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曹田</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354</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24</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郭瀛锦</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354</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25</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孟燕</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354</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26</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王层</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354</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27</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李美君</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353</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28</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李绮雯</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353</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29</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秦周权</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353</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30</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万蓓</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353</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31</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张媛</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353</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32</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李晓林</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352</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陈雪</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351</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李目</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351</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王瑞</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351</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王晓雪</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351</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37</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周杰</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351</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38</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樊铭</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350</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39</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薄茜</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349</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40</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曾枨</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349</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41</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刘宇涵</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349</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42</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徐琪婷</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349</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43</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林婉仪</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348</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44</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王莉华</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348</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45</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王楠</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348</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46</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王茜子</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347</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47</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甘维</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346</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48</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吕睿</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346</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49</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万晓宇</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346</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50</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陈紫辉</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345</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51</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程轶圣</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344</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52</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王权</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344</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53</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王孝冰</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344</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54</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冯麟雅</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343</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55</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韩雪</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343</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56</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江榕</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343</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57</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刘美</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343</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58</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滕怀哲</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343</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59</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叶杨</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343</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60</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张珍</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343</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61</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Arial" w:eastAsia="宋体" w:hAnsi="Arial" w:cs="Arial"/>
                <w:color w:val="000000"/>
                <w:kern w:val="0"/>
                <w:sz w:val="20"/>
                <w:szCs w:val="20"/>
              </w:rPr>
            </w:pPr>
            <w:r w:rsidRPr="007F1BCF">
              <w:rPr>
                <w:rFonts w:ascii="Arial" w:eastAsia="宋体" w:hAnsi="Arial" w:cs="Arial"/>
                <w:color w:val="000000"/>
                <w:kern w:val="0"/>
                <w:sz w:val="20"/>
                <w:szCs w:val="20"/>
              </w:rPr>
              <w:t>华丹玫</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342</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62</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罗奇荠</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342</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63</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马怡婷</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342</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64</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郑莎莎</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342</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65</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陈林子</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341</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66</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郭瑞</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341</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67</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黄丽颖</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341</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68</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吕洋</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341</w:t>
            </w:r>
          </w:p>
        </w:tc>
      </w:tr>
      <w:tr w:rsidR="007F1BCF" w:rsidRPr="007F1BCF" w:rsidTr="007F1BCF">
        <w:trPr>
          <w:trHeight w:val="270"/>
        </w:trPr>
        <w:tc>
          <w:tcPr>
            <w:tcW w:w="1300" w:type="dxa"/>
            <w:vMerge/>
            <w:tcBorders>
              <w:top w:val="nil"/>
              <w:left w:val="single" w:sz="4" w:space="0" w:color="auto"/>
              <w:bottom w:val="single" w:sz="4" w:space="0" w:color="000000"/>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69</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孙瑶</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341</w:t>
            </w:r>
          </w:p>
        </w:tc>
      </w:tr>
      <w:tr w:rsidR="007F1BCF" w:rsidRPr="007F1BCF" w:rsidTr="007F1BCF">
        <w:trPr>
          <w:trHeight w:val="270"/>
        </w:trPr>
        <w:tc>
          <w:tcPr>
            <w:tcW w:w="13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F1BCF" w:rsidRPr="007F1BCF" w:rsidRDefault="007F1BCF" w:rsidP="007F1BCF">
            <w:pPr>
              <w:widowControl/>
              <w:jc w:val="center"/>
              <w:rPr>
                <w:rFonts w:ascii="宋体" w:eastAsia="宋体" w:hAnsi="宋体" w:cs="宋体"/>
                <w:b/>
                <w:bCs/>
                <w:color w:val="000000"/>
                <w:kern w:val="0"/>
                <w:sz w:val="22"/>
              </w:rPr>
            </w:pPr>
            <w:r w:rsidRPr="007F1BCF">
              <w:rPr>
                <w:rFonts w:ascii="宋体" w:eastAsia="宋体" w:hAnsi="宋体" w:cs="宋体" w:hint="eastAsia"/>
                <w:b/>
                <w:bCs/>
                <w:color w:val="000000"/>
                <w:kern w:val="0"/>
                <w:sz w:val="22"/>
              </w:rPr>
              <w:t>非法本法硕</w:t>
            </w: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王辅任</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381</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2</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刘昱彤</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372</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苗壮</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370</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4</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李翠琳</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367</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5</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李德胜</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366</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6</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李楠</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365</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7</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马自敏</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365</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8</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周义人</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365</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9</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李剑</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364</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10</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宋茜</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364</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11</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邢希迅</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364</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12</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张欢</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364</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13</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彭书渠</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363</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14</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童卓磊</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362</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15</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郭中康</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361</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16</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王凯</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361</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17</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付海斌</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359</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18</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王娟</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359</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19</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陈萍</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358</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20</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方芳</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358</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21</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郭瑞康</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357</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22</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贾慧丽</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357</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23</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秦航</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357</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24</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刘雨萌</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356</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25</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王鹤鸣</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356</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26</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卫敏</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356</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27</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郭星荟</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355</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28</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费媛媛</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354</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29</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黄杰</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354</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30</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徐晓慧</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354</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31</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赵慧</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354</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32</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陈翔瑛</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353</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李亮</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353</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刘金梦</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353</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史照田</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353</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36</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颜静</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353</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37</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张聪阳</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353</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38</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卞頔</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352</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39</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李湘江</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352</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40</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罗纯</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352</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41</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袁作丽</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352</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42</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郑威</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352</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43</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朱志伟</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352</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44</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侯颖杰</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350</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45</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李雪凯</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350</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46</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宋文</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350</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47</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孙秋凯</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350</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48</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温梦竹</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350</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49</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郭立</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349</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50</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黄鑫平</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349</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51</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王悦</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349</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52</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刘明丽</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348</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53</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刘鹏</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348</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54</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Arial" w:eastAsia="宋体" w:hAnsi="Arial" w:cs="Arial"/>
                <w:color w:val="000000"/>
                <w:kern w:val="0"/>
                <w:sz w:val="20"/>
                <w:szCs w:val="20"/>
              </w:rPr>
            </w:pPr>
            <w:r w:rsidRPr="007F1BCF">
              <w:rPr>
                <w:rFonts w:ascii="Arial" w:eastAsia="宋体" w:hAnsi="Arial" w:cs="Arial"/>
                <w:color w:val="000000"/>
                <w:kern w:val="0"/>
                <w:sz w:val="20"/>
                <w:szCs w:val="20"/>
              </w:rPr>
              <w:t>曲歌</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348</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55</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许诺</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348</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56</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张思卓</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348</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57</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李盈</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347</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58</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蔡丽丽</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346</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59</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陈滢</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346</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60</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李汶素</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346</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61</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向相君</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346</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62</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杨志广</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346</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63</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张苗苗</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346</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64</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张思佳</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346</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65</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郑云鹏</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346</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66</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杜佳璇</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345</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67</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上官松云</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345</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68</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王会</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345</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69</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杨雅兰</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345</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70</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岳韶华</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345</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71</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张继圆</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345</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72</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赵惠东</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345</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73</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曹志杰</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344</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74</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陈冬玲</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344</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75</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黄明磊</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344</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76</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李力炜</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344</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77</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李思远</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344</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78</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刘晶晶</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344</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79</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邱创</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344</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80</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生雪莹</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344</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81</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张环鑫</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344</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82</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张维</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344</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83</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郝湘桥</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343</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84</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刘鹤同</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343</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85</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吴晓梦</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343</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86</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袁紫瑶</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343</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87</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张昕悦</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343</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88</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邓骏伟</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342</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89</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胡轩萌</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342</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90</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刘倩雯</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342</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91</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彭诚</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342</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92</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王雪冬</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342</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93</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徐飞</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342</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94</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张诗尧</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342</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95</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程锦</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341</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96</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贾琦</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341</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97</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肖颜灏</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341</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98</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张周牧杰</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341</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99</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高恒</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340</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100</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郭晓阳</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340</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101</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韩锡骁</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340</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102</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鲁云辉</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340</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103</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毛安英</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340</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104</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莫江婷</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340</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105</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王思博</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340</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106</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郭斯琪</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339</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107</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胡冰洁</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339</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108</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胡俊良</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339</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109</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贾书同</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339</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110</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倪诗睿</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339</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111</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Arial" w:eastAsia="宋体" w:hAnsi="Arial" w:cs="Arial"/>
                <w:color w:val="000000"/>
                <w:kern w:val="0"/>
                <w:sz w:val="20"/>
                <w:szCs w:val="20"/>
              </w:rPr>
            </w:pPr>
            <w:r w:rsidRPr="007F1BCF">
              <w:rPr>
                <w:rFonts w:ascii="Arial" w:eastAsia="宋体" w:hAnsi="Arial" w:cs="Arial"/>
                <w:color w:val="000000"/>
                <w:kern w:val="0"/>
                <w:sz w:val="20"/>
                <w:szCs w:val="20"/>
              </w:rPr>
              <w:t>张兴豪</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339</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112</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郑敏</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339</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113</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单海涛</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338</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114</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黑寒</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338</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115</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黄宇翔</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338</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116</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廖关根</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338</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117</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熊怡立</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338</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118</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易骁耀</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338</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119</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张璐芸</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338</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120</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何文莉</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337</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121</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皇甫韵啸</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337</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122</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康雷雷</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337</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123</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刘博</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337</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124</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宋彦</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337</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125</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姚子越</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337</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126</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尹思博</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337</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127</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朱凡</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337</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128</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郭建秀</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336</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129</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李飞</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336</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130</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李慧</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336</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131</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史芹芹</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336</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132</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吴怡芸</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336</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133</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杨洋</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336</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134</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张含</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336</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135</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张卫华</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336</w:t>
            </w:r>
          </w:p>
        </w:tc>
      </w:tr>
      <w:tr w:rsidR="007F1BCF" w:rsidRPr="007F1BCF" w:rsidTr="007F1BCF">
        <w:trPr>
          <w:trHeight w:val="270"/>
        </w:trPr>
        <w:tc>
          <w:tcPr>
            <w:tcW w:w="1300" w:type="dxa"/>
            <w:vMerge/>
            <w:tcBorders>
              <w:top w:val="nil"/>
              <w:left w:val="single" w:sz="4" w:space="0" w:color="auto"/>
              <w:bottom w:val="single" w:sz="4" w:space="0" w:color="auto"/>
              <w:right w:val="single" w:sz="4" w:space="0" w:color="auto"/>
            </w:tcBorders>
            <w:vAlign w:val="center"/>
            <w:hideMark/>
          </w:tcPr>
          <w:p w:rsidR="007F1BCF" w:rsidRPr="007F1BCF" w:rsidRDefault="007F1BCF" w:rsidP="007F1BCF">
            <w:pPr>
              <w:widowControl/>
              <w:jc w:val="left"/>
              <w:rPr>
                <w:rFonts w:ascii="宋体" w:eastAsia="宋体" w:hAnsi="宋体" w:cs="宋体"/>
                <w:b/>
                <w:bCs/>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136</w:t>
            </w:r>
          </w:p>
        </w:tc>
        <w:tc>
          <w:tcPr>
            <w:tcW w:w="166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朱瑢</w:t>
            </w:r>
          </w:p>
        </w:tc>
        <w:tc>
          <w:tcPr>
            <w:tcW w:w="1280" w:type="dxa"/>
            <w:tcBorders>
              <w:top w:val="nil"/>
              <w:left w:val="nil"/>
              <w:bottom w:val="single" w:sz="4" w:space="0" w:color="auto"/>
              <w:right w:val="single" w:sz="4" w:space="0" w:color="auto"/>
            </w:tcBorders>
            <w:shd w:val="clear" w:color="auto" w:fill="auto"/>
            <w:noWrap/>
            <w:vAlign w:val="center"/>
            <w:hideMark/>
          </w:tcPr>
          <w:p w:rsidR="007F1BCF" w:rsidRPr="007F1BCF" w:rsidRDefault="007F1BCF" w:rsidP="007F1BCF">
            <w:pPr>
              <w:widowControl/>
              <w:jc w:val="left"/>
              <w:rPr>
                <w:rFonts w:ascii="宋体" w:eastAsia="宋体" w:hAnsi="宋体" w:cs="宋体"/>
                <w:color w:val="000000"/>
                <w:kern w:val="0"/>
                <w:sz w:val="22"/>
              </w:rPr>
            </w:pPr>
            <w:r w:rsidRPr="007F1BCF">
              <w:rPr>
                <w:rFonts w:ascii="宋体" w:eastAsia="宋体" w:hAnsi="宋体" w:cs="宋体" w:hint="eastAsia"/>
                <w:color w:val="000000"/>
                <w:kern w:val="0"/>
                <w:sz w:val="22"/>
              </w:rPr>
              <w:t>336</w:t>
            </w:r>
          </w:p>
        </w:tc>
      </w:tr>
    </w:tbl>
    <w:p w:rsidR="00682A91" w:rsidRDefault="00682A91" w:rsidP="007F1BCF">
      <w:pPr>
        <w:spacing w:line="360" w:lineRule="auto"/>
      </w:pPr>
    </w:p>
    <w:p w:rsidR="00682A91" w:rsidRDefault="00682A91" w:rsidP="007F1BCF">
      <w:pPr>
        <w:spacing w:line="360" w:lineRule="auto"/>
        <w:rPr>
          <w:rFonts w:hint="eastAsia"/>
        </w:rPr>
      </w:pPr>
      <w:bookmarkStart w:id="0" w:name="_GoBack"/>
      <w:bookmarkEnd w:id="0"/>
    </w:p>
    <w:p w:rsidR="00682A91" w:rsidRPr="00682A91" w:rsidRDefault="00682A91" w:rsidP="007F1BCF">
      <w:pPr>
        <w:spacing w:line="360" w:lineRule="auto"/>
      </w:pPr>
      <w:r w:rsidRPr="00682A91">
        <w:rPr>
          <w:rFonts w:hint="eastAsia"/>
        </w:rPr>
        <w:t>附件</w:t>
      </w:r>
      <w:r w:rsidRPr="00682A91">
        <w:rPr>
          <w:rFonts w:hint="eastAsia"/>
        </w:rPr>
        <w:t>3</w:t>
      </w:r>
      <w:r w:rsidRPr="00682A91">
        <w:rPr>
          <w:rFonts w:hint="eastAsia"/>
        </w:rPr>
        <w:t>：北京理工大学</w:t>
      </w:r>
      <w:r w:rsidRPr="00682A91">
        <w:t>2019</w:t>
      </w:r>
      <w:r w:rsidRPr="00682A91">
        <w:rPr>
          <w:rFonts w:hint="eastAsia"/>
        </w:rPr>
        <w:t>年报考攻读硕士学位研究生登记表</w:t>
      </w:r>
    </w:p>
    <w:p w:rsidR="00682A91" w:rsidRPr="00FF3371" w:rsidRDefault="00682A91" w:rsidP="00682A91">
      <w:pPr>
        <w:snapToGrid w:val="0"/>
        <w:jc w:val="center"/>
        <w:rPr>
          <w:rFonts w:ascii="Times New Roman" w:eastAsia="宋体" w:hAnsi="Times New Roman" w:cs="Times New Roman"/>
          <w:szCs w:val="24"/>
        </w:rPr>
      </w:pPr>
      <w:r w:rsidRPr="00FF3371">
        <w:rPr>
          <w:rFonts w:ascii="Times New Roman" w:eastAsia="宋体" w:hAnsi="Times New Roman" w:cs="Times New Roman" w:hint="eastAsia"/>
          <w:b/>
          <w:sz w:val="32"/>
          <w:szCs w:val="32"/>
        </w:rPr>
        <w:lastRenderedPageBreak/>
        <w:t>北京理工大学</w:t>
      </w:r>
      <w:r w:rsidRPr="00FF3371">
        <w:rPr>
          <w:rFonts w:ascii="Times New Roman" w:eastAsia="宋体" w:hAnsi="Times New Roman" w:cs="Times New Roman"/>
          <w:b/>
          <w:sz w:val="32"/>
          <w:szCs w:val="32"/>
        </w:rPr>
        <w:t>2019</w:t>
      </w:r>
      <w:r w:rsidRPr="00FF3371">
        <w:rPr>
          <w:rFonts w:ascii="Times New Roman" w:eastAsia="宋体" w:hAnsi="Times New Roman" w:cs="Times New Roman" w:hint="eastAsia"/>
          <w:b/>
          <w:sz w:val="32"/>
          <w:szCs w:val="32"/>
        </w:rPr>
        <w:t>年报考攻读硕士学位研究生登记表</w:t>
      </w:r>
    </w:p>
    <w:p w:rsidR="00682A91" w:rsidRPr="00FF3371" w:rsidRDefault="00682A91" w:rsidP="00682A91">
      <w:pPr>
        <w:snapToGrid w:val="0"/>
        <w:jc w:val="cente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考生报名号：</w:t>
      </w:r>
      <w:r w:rsidRPr="00FF3371">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 xml:space="preserve"> </w:t>
      </w:r>
      <w:r w:rsidRPr="00FF3371">
        <w:rPr>
          <w:rFonts w:ascii="Times New Roman" w:eastAsia="宋体" w:hAnsi="Times New Roman" w:cs="Times New Roman" w:hint="eastAsia"/>
          <w:sz w:val="18"/>
          <w:szCs w:val="18"/>
        </w:rPr>
        <w:t>考生编号：</w:t>
      </w:r>
      <w:r w:rsidRPr="00FF3371">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 </w:t>
      </w:r>
      <w:r w:rsidRPr="00FF3371">
        <w:rPr>
          <w:rFonts w:ascii="Times New Roman" w:eastAsia="宋体" w:hAnsi="Times New Roman" w:cs="Times New Roman" w:hint="eastAsia"/>
          <w:sz w:val="18"/>
          <w:szCs w:val="18"/>
        </w:rPr>
        <w:t>考试方式：</w:t>
      </w:r>
      <w:r w:rsidRPr="00FF3371">
        <w:rPr>
          <w:rFonts w:ascii="Times New Roman" w:eastAsia="宋体" w:hAnsi="Times New Roman" w:cs="Times New Roman"/>
          <w:sz w:val="18"/>
          <w:szCs w:val="18"/>
        </w:rPr>
        <w:t xml:space="preserve"> </w:t>
      </w:r>
    </w:p>
    <w:tbl>
      <w:tblPr>
        <w:tblW w:w="10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4"/>
        <w:gridCol w:w="1488"/>
        <w:gridCol w:w="662"/>
        <w:gridCol w:w="566"/>
        <w:gridCol w:w="1509"/>
        <w:gridCol w:w="2453"/>
        <w:gridCol w:w="1698"/>
      </w:tblGrid>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姓名</w:t>
            </w:r>
          </w:p>
        </w:tc>
        <w:tc>
          <w:tcPr>
            <w:tcW w:w="1488"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662"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性别</w:t>
            </w:r>
          </w:p>
        </w:tc>
        <w:tc>
          <w:tcPr>
            <w:tcW w:w="566"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出生日期</w:t>
            </w: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698" w:type="dxa"/>
            <w:vMerge w:val="restart"/>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w:t>
            </w:r>
          </w:p>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证件号码</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民族</w:t>
            </w: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毕业年月</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政治面貌</w:t>
            </w: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户口所在省市</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户口所在地详细地址</w:t>
            </w: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出生地</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本人联系电话</w:t>
            </w: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毕业学校</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现学习或工作单位</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人事档案所在单位</w:t>
            </w:r>
          </w:p>
        </w:tc>
        <w:tc>
          <w:tcPr>
            <w:tcW w:w="4151"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人事档案所在单位通讯地址</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本人通讯地址</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最后学历</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最后学位</w:t>
            </w:r>
          </w:p>
        </w:tc>
        <w:tc>
          <w:tcPr>
            <w:tcW w:w="4151"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trHeight w:val="273"/>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报考院系</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spacing w:line="200" w:lineRule="atLeast"/>
              <w:rPr>
                <w:rFonts w:ascii="Times New Roman" w:eastAsia="宋体" w:hAnsi="Times New Roman" w:cs="Times New Roman"/>
                <w:szCs w:val="24"/>
              </w:rPr>
            </w:pPr>
            <w:r w:rsidRPr="00FF3371">
              <w:rPr>
                <w:rFonts w:ascii="Times New Roman" w:eastAsia="宋体" w:hAnsi="Times New Roman" w:cs="Times New Roman" w:hint="eastAsia"/>
                <w:sz w:val="18"/>
                <w:szCs w:val="18"/>
              </w:rPr>
              <w:t>报考专业</w:t>
            </w:r>
          </w:p>
        </w:tc>
        <w:tc>
          <w:tcPr>
            <w:tcW w:w="4151"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w:t>
            </w: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报考研究方向</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考生来源</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报考类别</w:t>
            </w:r>
          </w:p>
        </w:tc>
        <w:tc>
          <w:tcPr>
            <w:tcW w:w="4151"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trHeight w:val="479"/>
          <w:jc w:val="center"/>
        </w:trPr>
        <w:tc>
          <w:tcPr>
            <w:tcW w:w="10000" w:type="dxa"/>
            <w:gridSpan w:val="7"/>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jc w:val="center"/>
              <w:rPr>
                <w:rFonts w:ascii="Times New Roman" w:eastAsia="宋体" w:hAnsi="Times New Roman" w:cs="Times New Roman"/>
                <w:szCs w:val="24"/>
              </w:rPr>
            </w:pPr>
            <w:r w:rsidRPr="00FF3371">
              <w:rPr>
                <w:rFonts w:ascii="Times New Roman" w:eastAsia="宋体" w:hAnsi="Times New Roman" w:cs="Times New Roman" w:hint="eastAsia"/>
                <w:sz w:val="18"/>
                <w:szCs w:val="18"/>
              </w:rPr>
              <w:t>初试成绩表</w:t>
            </w: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应试科目</w:t>
            </w:r>
          </w:p>
        </w:tc>
        <w:tc>
          <w:tcPr>
            <w:tcW w:w="1488"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思想政治理论</w:t>
            </w:r>
            <w:r w:rsidRPr="00FF3371">
              <w:rPr>
                <w:rFonts w:ascii="Times New Roman" w:eastAsia="宋体" w:hAnsi="Times New Roman" w:cs="Times New Roman"/>
                <w:sz w:val="18"/>
                <w:szCs w:val="18"/>
              </w:rPr>
              <w:t> (101)</w:t>
            </w:r>
          </w:p>
        </w:tc>
        <w:tc>
          <w:tcPr>
            <w:tcW w:w="1228"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英语一</w:t>
            </w:r>
            <w:r w:rsidRPr="00FF3371">
              <w:rPr>
                <w:rFonts w:ascii="Times New Roman" w:eastAsia="宋体" w:hAnsi="Times New Roman" w:cs="Times New Roman"/>
                <w:sz w:val="18"/>
                <w:szCs w:val="18"/>
              </w:rPr>
              <w:t> (201)</w:t>
            </w:r>
          </w:p>
        </w:tc>
        <w:tc>
          <w:tcPr>
            <w:tcW w:w="1509" w:type="dxa"/>
            <w:tcBorders>
              <w:top w:val="single" w:sz="4" w:space="0" w:color="auto"/>
              <w:left w:val="single" w:sz="4" w:space="0" w:color="auto"/>
              <w:bottom w:val="single" w:sz="4" w:space="0" w:color="auto"/>
              <w:right w:val="single" w:sz="4" w:space="0" w:color="auto"/>
            </w:tcBorders>
            <w:hideMark/>
          </w:tcPr>
          <w:p w:rsidR="00682A91" w:rsidRPr="00FD7A7B" w:rsidRDefault="00682A91" w:rsidP="00A67593">
            <w:pPr>
              <w:rPr>
                <w:rFonts w:ascii="Times New Roman" w:eastAsia="宋体" w:hAnsi="Times New Roman" w:cs="Times New Roman"/>
                <w:sz w:val="18"/>
                <w:szCs w:val="18"/>
              </w:rPr>
            </w:pPr>
            <w:r w:rsidRPr="00FD7A7B">
              <w:rPr>
                <w:rFonts w:ascii="Times New Roman" w:eastAsia="宋体" w:hAnsi="Times New Roman" w:cs="Times New Roman"/>
                <w:sz w:val="18"/>
                <w:szCs w:val="18"/>
              </w:rPr>
              <w:t>法硕联考专业基础（法学）</w:t>
            </w:r>
            <w:r w:rsidRPr="00FD7A7B">
              <w:rPr>
                <w:rFonts w:ascii="Times New Roman" w:eastAsia="宋体" w:hAnsi="Times New Roman" w:cs="Times New Roman"/>
                <w:sz w:val="18"/>
                <w:szCs w:val="18"/>
              </w:rPr>
              <w:t xml:space="preserve"> (397)</w:t>
            </w:r>
          </w:p>
        </w:tc>
        <w:tc>
          <w:tcPr>
            <w:tcW w:w="2453" w:type="dxa"/>
            <w:tcBorders>
              <w:top w:val="single" w:sz="4" w:space="0" w:color="auto"/>
              <w:left w:val="single" w:sz="4" w:space="0" w:color="auto"/>
              <w:bottom w:val="single" w:sz="4" w:space="0" w:color="auto"/>
              <w:right w:val="single" w:sz="4" w:space="0" w:color="auto"/>
            </w:tcBorders>
            <w:hideMark/>
          </w:tcPr>
          <w:p w:rsidR="00682A91" w:rsidRPr="00FD7A7B" w:rsidRDefault="00682A91" w:rsidP="00A67593">
            <w:pPr>
              <w:rPr>
                <w:rFonts w:ascii="Times New Roman" w:eastAsia="宋体" w:hAnsi="Times New Roman" w:cs="Times New Roman"/>
                <w:sz w:val="18"/>
                <w:szCs w:val="18"/>
              </w:rPr>
            </w:pPr>
            <w:r w:rsidRPr="00FD7A7B">
              <w:rPr>
                <w:rFonts w:ascii="Times New Roman" w:eastAsia="宋体" w:hAnsi="Times New Roman" w:cs="Times New Roman"/>
                <w:sz w:val="18"/>
                <w:szCs w:val="18"/>
              </w:rPr>
              <w:t>法硕联考综合（法学）</w:t>
            </w:r>
            <w:r w:rsidRPr="00FD7A7B">
              <w:rPr>
                <w:rFonts w:ascii="Times New Roman" w:eastAsia="宋体" w:hAnsi="Times New Roman" w:cs="Times New Roman"/>
                <w:sz w:val="18"/>
                <w:szCs w:val="18"/>
              </w:rPr>
              <w:t xml:space="preserve"> (497)</w:t>
            </w:r>
          </w:p>
        </w:tc>
        <w:tc>
          <w:tcPr>
            <w:tcW w:w="1698"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总成绩</w:t>
            </w: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成绩</w:t>
            </w:r>
          </w:p>
        </w:tc>
        <w:tc>
          <w:tcPr>
            <w:tcW w:w="1488"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228"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698"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vMerge w:val="restart"/>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考生学习与工作经历（何年、何地、何部门、担任职务）</w:t>
            </w: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r>
      <w:tr w:rsidR="00682A91" w:rsidRPr="00FF3371" w:rsidTr="00A6759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xml:space="preserve">    </w:t>
            </w:r>
          </w:p>
        </w:tc>
      </w:tr>
      <w:tr w:rsidR="00682A91" w:rsidRPr="00FF3371" w:rsidTr="00A6759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xml:space="preserve">    </w:t>
            </w:r>
          </w:p>
        </w:tc>
      </w:tr>
      <w:tr w:rsidR="00682A91" w:rsidRPr="00FF3371" w:rsidTr="00A6759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xml:space="preserve">    </w:t>
            </w:r>
          </w:p>
        </w:tc>
      </w:tr>
      <w:tr w:rsidR="00682A91" w:rsidRPr="00FF3371" w:rsidTr="00A6759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xml:space="preserve">    </w:t>
            </w: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何时何地何原因何奖励及处分</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trHeight w:val="3184"/>
          <w:jc w:val="center"/>
        </w:trPr>
        <w:tc>
          <w:tcPr>
            <w:tcW w:w="1624" w:type="dxa"/>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考生复试时须提交材料</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682A91">
            <w:pPr>
              <w:widowControl/>
              <w:numPr>
                <w:ilvl w:val="0"/>
                <w:numId w:val="2"/>
              </w:numPr>
              <w:spacing w:before="100" w:beforeAutospacing="1" w:after="100" w:afterAutospacing="1"/>
              <w:jc w:val="left"/>
              <w:rPr>
                <w:rFonts w:ascii="宋体" w:eastAsia="宋体" w:hAnsi="宋体" w:cs="宋体"/>
                <w:kern w:val="0"/>
                <w:sz w:val="18"/>
                <w:szCs w:val="18"/>
              </w:rPr>
            </w:pPr>
            <w:r w:rsidRPr="00FF3371">
              <w:rPr>
                <w:rFonts w:ascii="宋体" w:eastAsia="宋体" w:hAnsi="宋体" w:cs="宋体"/>
                <w:kern w:val="0"/>
                <w:sz w:val="18"/>
                <w:szCs w:val="18"/>
              </w:rPr>
              <w:t xml:space="preserve">统考考生、管理类联考考生、法硕联考考生：《报考攻读硕士学位研究生登记表》（由考生自行从网上下载）；准考证；学历证书原件和身份证（应届本科生交验学生证，毕业证书入学时交验）；在校历年学习成绩表（须加盖教务或者人事部门公章）。 </w:t>
            </w:r>
          </w:p>
          <w:p w:rsidR="00682A91" w:rsidRPr="00FF3371" w:rsidRDefault="00682A91" w:rsidP="00682A91">
            <w:pPr>
              <w:widowControl/>
              <w:numPr>
                <w:ilvl w:val="0"/>
                <w:numId w:val="2"/>
              </w:numPr>
              <w:spacing w:before="100" w:beforeAutospacing="1" w:after="100" w:afterAutospacing="1"/>
              <w:jc w:val="left"/>
              <w:rPr>
                <w:rFonts w:ascii="宋体" w:eastAsia="宋体" w:hAnsi="宋体" w:cs="宋体"/>
                <w:kern w:val="0"/>
                <w:sz w:val="18"/>
                <w:szCs w:val="18"/>
              </w:rPr>
            </w:pPr>
            <w:r w:rsidRPr="00FF3371">
              <w:rPr>
                <w:rFonts w:ascii="宋体" w:eastAsia="宋体" w:hAnsi="宋体" w:cs="宋体"/>
                <w:kern w:val="0"/>
                <w:sz w:val="18"/>
                <w:szCs w:val="18"/>
              </w:rPr>
              <w:t xml:space="preserve">同等学力考生：除提交上述材料外还须提交在国家核心刊物上以第一作者发表的一篇论文的原件。 </w:t>
            </w:r>
          </w:p>
          <w:p w:rsidR="00682A91" w:rsidRPr="00FF3371" w:rsidRDefault="00682A91" w:rsidP="00682A91">
            <w:pPr>
              <w:widowControl/>
              <w:numPr>
                <w:ilvl w:val="0"/>
                <w:numId w:val="2"/>
              </w:numPr>
              <w:spacing w:before="100" w:beforeAutospacing="1" w:after="100" w:afterAutospacing="1"/>
              <w:jc w:val="left"/>
              <w:rPr>
                <w:rFonts w:ascii="宋体" w:eastAsia="宋体" w:hAnsi="宋体" w:cs="宋体"/>
                <w:kern w:val="0"/>
                <w:sz w:val="18"/>
                <w:szCs w:val="18"/>
              </w:rPr>
            </w:pPr>
            <w:r w:rsidRPr="00FF3371">
              <w:rPr>
                <w:rFonts w:ascii="宋体" w:eastAsia="宋体" w:hAnsi="宋体" w:cs="宋体"/>
                <w:kern w:val="0"/>
                <w:sz w:val="18"/>
                <w:szCs w:val="18"/>
              </w:rPr>
              <w:t xml:space="preserve">单独考试（含强军计划）考生：除1中材料外，还须提交学位证书原件；两封专家推荐信。 </w:t>
            </w:r>
          </w:p>
          <w:p w:rsidR="00682A91" w:rsidRPr="00FF3371" w:rsidRDefault="00682A91" w:rsidP="00682A91">
            <w:pPr>
              <w:widowControl/>
              <w:numPr>
                <w:ilvl w:val="0"/>
                <w:numId w:val="2"/>
              </w:numPr>
              <w:spacing w:before="100" w:beforeAutospacing="1" w:after="100" w:afterAutospacing="1"/>
              <w:jc w:val="left"/>
              <w:rPr>
                <w:rFonts w:ascii="宋体" w:eastAsia="宋体" w:hAnsi="宋体" w:cs="宋体"/>
                <w:kern w:val="0"/>
                <w:sz w:val="18"/>
                <w:szCs w:val="18"/>
              </w:rPr>
            </w:pPr>
            <w:r w:rsidRPr="00FF3371">
              <w:rPr>
                <w:rFonts w:ascii="宋体" w:eastAsia="宋体" w:hAnsi="宋体" w:cs="宋体"/>
                <w:kern w:val="0"/>
                <w:sz w:val="18"/>
                <w:szCs w:val="18"/>
              </w:rPr>
              <w:t xml:space="preserve">学生在复试时必须按照上述要求携带提交材料接受资格审查，否则不得参加复试。 </w:t>
            </w:r>
          </w:p>
        </w:tc>
      </w:tr>
    </w:tbl>
    <w:p w:rsidR="00682A91" w:rsidRPr="00FF3371" w:rsidRDefault="00682A91" w:rsidP="00682A91">
      <w:pPr>
        <w:snapToGrid w:val="0"/>
        <w:jc w:val="center"/>
        <w:rPr>
          <w:rFonts w:ascii="Times New Roman" w:eastAsia="宋体" w:hAnsi="Times New Roman" w:cs="Times New Roman"/>
          <w:szCs w:val="24"/>
        </w:rPr>
      </w:pPr>
      <w:r w:rsidRPr="00FF3371">
        <w:rPr>
          <w:rFonts w:ascii="Times New Roman" w:eastAsia="宋体" w:hAnsi="Times New Roman" w:cs="Times New Roman" w:hint="eastAsia"/>
          <w:sz w:val="18"/>
          <w:szCs w:val="18"/>
        </w:rPr>
        <w:t>以上信息均真实、准确，若有虚假、错误，后果由考生本人负责。</w:t>
      </w:r>
    </w:p>
    <w:p w:rsidR="00682A91" w:rsidRPr="00FF3371" w:rsidRDefault="00682A91" w:rsidP="00682A91">
      <w:pPr>
        <w:snapToGrid w:val="0"/>
        <w:jc w:val="cente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考生本人签名：</w:t>
      </w:r>
      <w:r w:rsidRPr="00FF3371">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年</w:t>
      </w:r>
      <w:r w:rsidRPr="00FF3371">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月</w:t>
      </w:r>
      <w:r w:rsidRPr="00FF3371">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日</w:t>
      </w:r>
      <w:r w:rsidRPr="00FF3371">
        <w:rPr>
          <w:rFonts w:ascii="Times New Roman" w:eastAsia="宋体" w:hAnsi="Times New Roman" w:cs="Times New Roman"/>
          <w:sz w:val="18"/>
          <w:szCs w:val="18"/>
        </w:rPr>
        <w:t>  </w:t>
      </w:r>
    </w:p>
    <w:p w:rsidR="00682A91" w:rsidRDefault="00682A91" w:rsidP="00682A91"/>
    <w:p w:rsidR="00682A91" w:rsidRPr="00682A91" w:rsidRDefault="00682A91" w:rsidP="007F1BCF">
      <w:pPr>
        <w:spacing w:line="360" w:lineRule="auto"/>
        <w:rPr>
          <w:rFonts w:hint="eastAsia"/>
        </w:rPr>
      </w:pPr>
    </w:p>
    <w:sectPr w:rsidR="00682A91" w:rsidRPr="00682A91" w:rsidSect="001D7B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485" w:rsidRDefault="00152485" w:rsidP="00F117C1">
      <w:r>
        <w:separator/>
      </w:r>
    </w:p>
  </w:endnote>
  <w:endnote w:type="continuationSeparator" w:id="0">
    <w:p w:rsidR="00152485" w:rsidRDefault="00152485" w:rsidP="00F1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485" w:rsidRDefault="00152485" w:rsidP="00F117C1">
      <w:r>
        <w:separator/>
      </w:r>
    </w:p>
  </w:footnote>
  <w:footnote w:type="continuationSeparator" w:id="0">
    <w:p w:rsidR="00152485" w:rsidRDefault="00152485" w:rsidP="00F117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D91970"/>
    <w:multiLevelType w:val="hybridMultilevel"/>
    <w:tmpl w:val="0D9EB58A"/>
    <w:lvl w:ilvl="0" w:tplc="8102A860">
      <w:start w:val="1"/>
      <w:numFmt w:val="decimalEnclosedCircle"/>
      <w:lvlText w:val="%1"/>
      <w:lvlJc w:val="left"/>
      <w:pPr>
        <w:ind w:left="840" w:hanging="360"/>
      </w:pPr>
      <w:rPr>
        <w:rFonts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70CE6301"/>
    <w:multiLevelType w:val="multilevel"/>
    <w:tmpl w:val="D3B44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E64"/>
    <w:rsid w:val="000129FF"/>
    <w:rsid w:val="00014445"/>
    <w:rsid w:val="00085D45"/>
    <w:rsid w:val="000953A8"/>
    <w:rsid w:val="00117946"/>
    <w:rsid w:val="00152485"/>
    <w:rsid w:val="001B4FE6"/>
    <w:rsid w:val="001D7B9E"/>
    <w:rsid w:val="00211ABC"/>
    <w:rsid w:val="002F7BCA"/>
    <w:rsid w:val="00395B61"/>
    <w:rsid w:val="003A5023"/>
    <w:rsid w:val="003B5293"/>
    <w:rsid w:val="00437CA9"/>
    <w:rsid w:val="004B7C55"/>
    <w:rsid w:val="004E28DB"/>
    <w:rsid w:val="00505110"/>
    <w:rsid w:val="00533E64"/>
    <w:rsid w:val="00540149"/>
    <w:rsid w:val="005B6BB9"/>
    <w:rsid w:val="005E334E"/>
    <w:rsid w:val="00682A91"/>
    <w:rsid w:val="006853C8"/>
    <w:rsid w:val="006A2423"/>
    <w:rsid w:val="007A07BC"/>
    <w:rsid w:val="007B4B5F"/>
    <w:rsid w:val="007F1BCF"/>
    <w:rsid w:val="0082513E"/>
    <w:rsid w:val="008258AE"/>
    <w:rsid w:val="00850E9B"/>
    <w:rsid w:val="00857739"/>
    <w:rsid w:val="00874447"/>
    <w:rsid w:val="00897E1C"/>
    <w:rsid w:val="008B1398"/>
    <w:rsid w:val="00982CEA"/>
    <w:rsid w:val="00987E67"/>
    <w:rsid w:val="00AA715E"/>
    <w:rsid w:val="00C557CF"/>
    <w:rsid w:val="00C6313F"/>
    <w:rsid w:val="00CD1C76"/>
    <w:rsid w:val="00D05F7F"/>
    <w:rsid w:val="00D200B3"/>
    <w:rsid w:val="00D3005D"/>
    <w:rsid w:val="00D55115"/>
    <w:rsid w:val="00D932E2"/>
    <w:rsid w:val="00DB0D1F"/>
    <w:rsid w:val="00DC189F"/>
    <w:rsid w:val="00E055C2"/>
    <w:rsid w:val="00E124B5"/>
    <w:rsid w:val="00E82011"/>
    <w:rsid w:val="00EE2EE5"/>
    <w:rsid w:val="00EE4DA1"/>
    <w:rsid w:val="00F117C1"/>
    <w:rsid w:val="00FB14B8"/>
    <w:rsid w:val="00FE3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14F254"/>
  <w15:docId w15:val="{C64BA1AB-8245-4651-9324-29E6A4518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7B9E"/>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33E64"/>
    <w:rPr>
      <w:strike w:val="0"/>
      <w:dstrike w:val="0"/>
      <w:color w:val="333333"/>
      <w:u w:val="none"/>
      <w:effect w:val="none"/>
    </w:rPr>
  </w:style>
  <w:style w:type="paragraph" w:styleId="a4">
    <w:name w:val="Normal (Web)"/>
    <w:basedOn w:val="a"/>
    <w:uiPriority w:val="99"/>
    <w:semiHidden/>
    <w:unhideWhenUsed/>
    <w:rsid w:val="00533E64"/>
    <w:pPr>
      <w:widowControl/>
      <w:spacing w:before="100" w:beforeAutospacing="1" w:after="100" w:afterAutospacing="1"/>
      <w:jc w:val="left"/>
    </w:pPr>
    <w:rPr>
      <w:rFonts w:ascii="宋体" w:eastAsia="宋体" w:hAnsi="宋体" w:cs="宋体"/>
      <w:kern w:val="0"/>
      <w:sz w:val="24"/>
      <w:szCs w:val="24"/>
    </w:rPr>
  </w:style>
  <w:style w:type="paragraph" w:styleId="a5">
    <w:name w:val="List Paragraph"/>
    <w:basedOn w:val="a"/>
    <w:uiPriority w:val="34"/>
    <w:qFormat/>
    <w:rsid w:val="00533E64"/>
    <w:pPr>
      <w:ind w:firstLineChars="200" w:firstLine="420"/>
    </w:pPr>
  </w:style>
  <w:style w:type="paragraph" w:styleId="a6">
    <w:name w:val="header"/>
    <w:basedOn w:val="a"/>
    <w:link w:val="a7"/>
    <w:uiPriority w:val="99"/>
    <w:unhideWhenUsed/>
    <w:rsid w:val="00F117C1"/>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F117C1"/>
    <w:rPr>
      <w:sz w:val="18"/>
      <w:szCs w:val="18"/>
    </w:rPr>
  </w:style>
  <w:style w:type="paragraph" w:styleId="a8">
    <w:name w:val="footer"/>
    <w:basedOn w:val="a"/>
    <w:link w:val="a9"/>
    <w:uiPriority w:val="99"/>
    <w:unhideWhenUsed/>
    <w:rsid w:val="00F117C1"/>
    <w:pPr>
      <w:tabs>
        <w:tab w:val="center" w:pos="4153"/>
        <w:tab w:val="right" w:pos="8306"/>
      </w:tabs>
      <w:snapToGrid w:val="0"/>
      <w:jc w:val="left"/>
    </w:pPr>
    <w:rPr>
      <w:sz w:val="18"/>
      <w:szCs w:val="18"/>
    </w:rPr>
  </w:style>
  <w:style w:type="character" w:customStyle="1" w:styleId="a9">
    <w:name w:val="页脚 字符"/>
    <w:basedOn w:val="a0"/>
    <w:link w:val="a8"/>
    <w:uiPriority w:val="99"/>
    <w:rsid w:val="00F117C1"/>
    <w:rPr>
      <w:sz w:val="18"/>
      <w:szCs w:val="18"/>
    </w:rPr>
  </w:style>
  <w:style w:type="character" w:styleId="aa">
    <w:name w:val="FollowedHyperlink"/>
    <w:basedOn w:val="a0"/>
    <w:uiPriority w:val="99"/>
    <w:semiHidden/>
    <w:unhideWhenUsed/>
    <w:rsid w:val="00982CEA"/>
    <w:rPr>
      <w:color w:val="800080"/>
      <w:u w:val="single"/>
    </w:rPr>
  </w:style>
  <w:style w:type="paragraph" w:customStyle="1" w:styleId="msonormal0">
    <w:name w:val="msonormal"/>
    <w:basedOn w:val="a"/>
    <w:rsid w:val="00982CEA"/>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982CEA"/>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rsid w:val="00982CEA"/>
    <w:pPr>
      <w:widowControl/>
      <w:spacing w:before="100" w:beforeAutospacing="1" w:after="100" w:afterAutospacing="1"/>
      <w:jc w:val="center"/>
    </w:pPr>
    <w:rPr>
      <w:rFonts w:ascii="宋体" w:eastAsia="宋体" w:hAnsi="宋体" w:cs="宋体"/>
      <w:kern w:val="0"/>
      <w:sz w:val="24"/>
      <w:szCs w:val="24"/>
    </w:rPr>
  </w:style>
  <w:style w:type="paragraph" w:customStyle="1" w:styleId="xl66">
    <w:name w:val="xl66"/>
    <w:basedOn w:val="a"/>
    <w:rsid w:val="00982CEA"/>
    <w:pPr>
      <w:widowControl/>
      <w:spacing w:before="100" w:beforeAutospacing="1" w:after="100" w:afterAutospacing="1"/>
      <w:jc w:val="left"/>
    </w:pPr>
    <w:rPr>
      <w:rFonts w:ascii="宋体" w:eastAsia="宋体" w:hAnsi="宋体" w:cs="宋体"/>
      <w:b/>
      <w:bCs/>
      <w:kern w:val="0"/>
      <w:sz w:val="24"/>
      <w:szCs w:val="24"/>
    </w:rPr>
  </w:style>
  <w:style w:type="paragraph" w:customStyle="1" w:styleId="xl67">
    <w:name w:val="xl67"/>
    <w:basedOn w:val="a"/>
    <w:rsid w:val="00982CEA"/>
    <w:pPr>
      <w:widowControl/>
      <w:spacing w:before="100" w:beforeAutospacing="1" w:after="100" w:afterAutospacing="1"/>
      <w:jc w:val="left"/>
    </w:pPr>
    <w:rPr>
      <w:rFonts w:ascii="宋体" w:eastAsia="宋体" w:hAnsi="宋体" w:cs="宋体"/>
      <w:color w:val="FF0000"/>
      <w:kern w:val="0"/>
      <w:sz w:val="24"/>
      <w:szCs w:val="24"/>
    </w:rPr>
  </w:style>
  <w:style w:type="paragraph" w:customStyle="1" w:styleId="xl68">
    <w:name w:val="xl68"/>
    <w:basedOn w:val="a"/>
    <w:rsid w:val="00982C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69">
    <w:name w:val="xl69"/>
    <w:basedOn w:val="a"/>
    <w:rsid w:val="00982C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4"/>
      <w:szCs w:val="24"/>
    </w:rPr>
  </w:style>
  <w:style w:type="paragraph" w:customStyle="1" w:styleId="xl70">
    <w:name w:val="xl70"/>
    <w:basedOn w:val="a"/>
    <w:rsid w:val="00982C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71">
    <w:name w:val="xl71"/>
    <w:basedOn w:val="a"/>
    <w:rsid w:val="00982C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rPr>
  </w:style>
  <w:style w:type="paragraph" w:styleId="ab">
    <w:name w:val="Balloon Text"/>
    <w:basedOn w:val="a"/>
    <w:link w:val="ac"/>
    <w:uiPriority w:val="99"/>
    <w:semiHidden/>
    <w:unhideWhenUsed/>
    <w:rsid w:val="0082513E"/>
    <w:rPr>
      <w:sz w:val="18"/>
      <w:szCs w:val="18"/>
    </w:rPr>
  </w:style>
  <w:style w:type="character" w:customStyle="1" w:styleId="ac">
    <w:name w:val="批注框文本 字符"/>
    <w:basedOn w:val="a0"/>
    <w:link w:val="ab"/>
    <w:uiPriority w:val="99"/>
    <w:semiHidden/>
    <w:rsid w:val="0082513E"/>
    <w:rPr>
      <w:sz w:val="18"/>
      <w:szCs w:val="18"/>
    </w:rPr>
  </w:style>
  <w:style w:type="paragraph" w:customStyle="1" w:styleId="xl63">
    <w:name w:val="xl63"/>
    <w:basedOn w:val="a"/>
    <w:rsid w:val="007F1BCF"/>
    <w:pPr>
      <w:widowControl/>
      <w:spacing w:before="100" w:beforeAutospacing="1" w:after="100" w:afterAutospacing="1"/>
      <w:jc w:val="center"/>
    </w:pPr>
    <w:rPr>
      <w:rFonts w:ascii="宋体" w:eastAsia="宋体" w:hAnsi="宋体" w:cs="宋体"/>
      <w:kern w:val="0"/>
      <w:sz w:val="24"/>
      <w:szCs w:val="24"/>
    </w:rPr>
  </w:style>
  <w:style w:type="paragraph" w:customStyle="1" w:styleId="xl64">
    <w:name w:val="xl64"/>
    <w:basedOn w:val="a"/>
    <w:rsid w:val="007F1BCF"/>
    <w:pPr>
      <w:widowControl/>
      <w:spacing w:before="100" w:beforeAutospacing="1" w:after="100" w:afterAutospacing="1"/>
      <w:jc w:val="left"/>
    </w:pPr>
    <w:rPr>
      <w:rFonts w:ascii="宋体" w:eastAsia="宋体" w:hAnsi="宋体" w:cs="宋体"/>
      <w:b/>
      <w:bCs/>
      <w:kern w:val="0"/>
      <w:sz w:val="24"/>
      <w:szCs w:val="24"/>
    </w:rPr>
  </w:style>
  <w:style w:type="paragraph" w:customStyle="1" w:styleId="xl72">
    <w:name w:val="xl72"/>
    <w:basedOn w:val="a"/>
    <w:rsid w:val="007F1BCF"/>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90672">
      <w:bodyDiv w:val="1"/>
      <w:marLeft w:val="0"/>
      <w:marRight w:val="0"/>
      <w:marTop w:val="0"/>
      <w:marBottom w:val="0"/>
      <w:divBdr>
        <w:top w:val="none" w:sz="0" w:space="0" w:color="auto"/>
        <w:left w:val="none" w:sz="0" w:space="0" w:color="auto"/>
        <w:bottom w:val="none" w:sz="0" w:space="0" w:color="auto"/>
        <w:right w:val="none" w:sz="0" w:space="0" w:color="auto"/>
      </w:divBdr>
    </w:div>
    <w:div w:id="225992389">
      <w:bodyDiv w:val="1"/>
      <w:marLeft w:val="0"/>
      <w:marRight w:val="0"/>
      <w:marTop w:val="0"/>
      <w:marBottom w:val="0"/>
      <w:divBdr>
        <w:top w:val="none" w:sz="0" w:space="0" w:color="auto"/>
        <w:left w:val="none" w:sz="0" w:space="0" w:color="auto"/>
        <w:bottom w:val="none" w:sz="0" w:space="0" w:color="auto"/>
        <w:right w:val="none" w:sz="0" w:space="0" w:color="auto"/>
      </w:divBdr>
    </w:div>
    <w:div w:id="337580628">
      <w:bodyDiv w:val="1"/>
      <w:marLeft w:val="0"/>
      <w:marRight w:val="0"/>
      <w:marTop w:val="0"/>
      <w:marBottom w:val="0"/>
      <w:divBdr>
        <w:top w:val="none" w:sz="0" w:space="0" w:color="auto"/>
        <w:left w:val="none" w:sz="0" w:space="0" w:color="auto"/>
        <w:bottom w:val="none" w:sz="0" w:space="0" w:color="auto"/>
        <w:right w:val="none" w:sz="0" w:space="0" w:color="auto"/>
      </w:divBdr>
    </w:div>
    <w:div w:id="373310449">
      <w:bodyDiv w:val="1"/>
      <w:marLeft w:val="0"/>
      <w:marRight w:val="0"/>
      <w:marTop w:val="0"/>
      <w:marBottom w:val="0"/>
      <w:divBdr>
        <w:top w:val="none" w:sz="0" w:space="0" w:color="auto"/>
        <w:left w:val="none" w:sz="0" w:space="0" w:color="auto"/>
        <w:bottom w:val="none" w:sz="0" w:space="0" w:color="auto"/>
        <w:right w:val="none" w:sz="0" w:space="0" w:color="auto"/>
      </w:divBdr>
    </w:div>
    <w:div w:id="433670045">
      <w:bodyDiv w:val="1"/>
      <w:marLeft w:val="0"/>
      <w:marRight w:val="0"/>
      <w:marTop w:val="0"/>
      <w:marBottom w:val="0"/>
      <w:divBdr>
        <w:top w:val="none" w:sz="0" w:space="0" w:color="auto"/>
        <w:left w:val="none" w:sz="0" w:space="0" w:color="auto"/>
        <w:bottom w:val="none" w:sz="0" w:space="0" w:color="auto"/>
        <w:right w:val="none" w:sz="0" w:space="0" w:color="auto"/>
      </w:divBdr>
    </w:div>
    <w:div w:id="611283109">
      <w:bodyDiv w:val="1"/>
      <w:marLeft w:val="0"/>
      <w:marRight w:val="0"/>
      <w:marTop w:val="0"/>
      <w:marBottom w:val="0"/>
      <w:divBdr>
        <w:top w:val="none" w:sz="0" w:space="0" w:color="auto"/>
        <w:left w:val="none" w:sz="0" w:space="0" w:color="auto"/>
        <w:bottom w:val="none" w:sz="0" w:space="0" w:color="auto"/>
        <w:right w:val="none" w:sz="0" w:space="0" w:color="auto"/>
      </w:divBdr>
    </w:div>
    <w:div w:id="757287442">
      <w:bodyDiv w:val="1"/>
      <w:marLeft w:val="0"/>
      <w:marRight w:val="0"/>
      <w:marTop w:val="0"/>
      <w:marBottom w:val="0"/>
      <w:divBdr>
        <w:top w:val="none" w:sz="0" w:space="0" w:color="auto"/>
        <w:left w:val="none" w:sz="0" w:space="0" w:color="auto"/>
        <w:bottom w:val="none" w:sz="0" w:space="0" w:color="auto"/>
        <w:right w:val="none" w:sz="0" w:space="0" w:color="auto"/>
      </w:divBdr>
    </w:div>
    <w:div w:id="893930871">
      <w:bodyDiv w:val="1"/>
      <w:marLeft w:val="0"/>
      <w:marRight w:val="0"/>
      <w:marTop w:val="0"/>
      <w:marBottom w:val="0"/>
      <w:divBdr>
        <w:top w:val="none" w:sz="0" w:space="0" w:color="auto"/>
        <w:left w:val="none" w:sz="0" w:space="0" w:color="auto"/>
        <w:bottom w:val="none" w:sz="0" w:space="0" w:color="auto"/>
        <w:right w:val="none" w:sz="0" w:space="0" w:color="auto"/>
      </w:divBdr>
    </w:div>
    <w:div w:id="1085415559">
      <w:bodyDiv w:val="1"/>
      <w:marLeft w:val="0"/>
      <w:marRight w:val="0"/>
      <w:marTop w:val="0"/>
      <w:marBottom w:val="0"/>
      <w:divBdr>
        <w:top w:val="none" w:sz="0" w:space="0" w:color="auto"/>
        <w:left w:val="none" w:sz="0" w:space="0" w:color="auto"/>
        <w:bottom w:val="none" w:sz="0" w:space="0" w:color="auto"/>
        <w:right w:val="none" w:sz="0" w:space="0" w:color="auto"/>
      </w:divBdr>
    </w:div>
    <w:div w:id="1379936416">
      <w:bodyDiv w:val="1"/>
      <w:marLeft w:val="0"/>
      <w:marRight w:val="0"/>
      <w:marTop w:val="0"/>
      <w:marBottom w:val="0"/>
      <w:divBdr>
        <w:top w:val="none" w:sz="0" w:space="0" w:color="auto"/>
        <w:left w:val="none" w:sz="0" w:space="0" w:color="auto"/>
        <w:bottom w:val="none" w:sz="0" w:space="0" w:color="auto"/>
        <w:right w:val="none" w:sz="0" w:space="0" w:color="auto"/>
      </w:divBdr>
    </w:div>
    <w:div w:id="1498109765">
      <w:bodyDiv w:val="1"/>
      <w:marLeft w:val="0"/>
      <w:marRight w:val="0"/>
      <w:marTop w:val="0"/>
      <w:marBottom w:val="0"/>
      <w:divBdr>
        <w:top w:val="none" w:sz="0" w:space="0" w:color="auto"/>
        <w:left w:val="none" w:sz="0" w:space="0" w:color="auto"/>
        <w:bottom w:val="none" w:sz="0" w:space="0" w:color="auto"/>
        <w:right w:val="none" w:sz="0" w:space="0" w:color="auto"/>
      </w:divBdr>
      <w:divsChild>
        <w:div w:id="1433630304">
          <w:marLeft w:val="0"/>
          <w:marRight w:val="0"/>
          <w:marTop w:val="0"/>
          <w:marBottom w:val="450"/>
          <w:divBdr>
            <w:top w:val="none" w:sz="0" w:space="0" w:color="auto"/>
            <w:left w:val="none" w:sz="0" w:space="0" w:color="auto"/>
            <w:bottom w:val="none" w:sz="0" w:space="0" w:color="auto"/>
            <w:right w:val="none" w:sz="0" w:space="0" w:color="auto"/>
          </w:divBdr>
          <w:divsChild>
            <w:div w:id="1352299310">
              <w:marLeft w:val="0"/>
              <w:marRight w:val="0"/>
              <w:marTop w:val="300"/>
              <w:marBottom w:val="0"/>
              <w:divBdr>
                <w:top w:val="none" w:sz="0" w:space="0" w:color="auto"/>
                <w:left w:val="none" w:sz="0" w:space="0" w:color="auto"/>
                <w:bottom w:val="none" w:sz="0" w:space="0" w:color="auto"/>
                <w:right w:val="none" w:sz="0" w:space="0" w:color="auto"/>
              </w:divBdr>
              <w:divsChild>
                <w:div w:id="1419861784">
                  <w:marLeft w:val="0"/>
                  <w:marRight w:val="0"/>
                  <w:marTop w:val="0"/>
                  <w:marBottom w:val="0"/>
                  <w:divBdr>
                    <w:top w:val="none" w:sz="0" w:space="0" w:color="auto"/>
                    <w:left w:val="none" w:sz="0" w:space="0" w:color="auto"/>
                    <w:bottom w:val="none" w:sz="0" w:space="0" w:color="auto"/>
                    <w:right w:val="none" w:sz="0" w:space="0" w:color="auto"/>
                  </w:divBdr>
                  <w:divsChild>
                    <w:div w:id="294140880">
                      <w:marLeft w:val="150"/>
                      <w:marRight w:val="150"/>
                      <w:marTop w:val="150"/>
                      <w:marBottom w:val="150"/>
                      <w:divBdr>
                        <w:top w:val="none" w:sz="0" w:space="0" w:color="auto"/>
                        <w:left w:val="none" w:sz="0" w:space="0" w:color="auto"/>
                        <w:bottom w:val="none" w:sz="0" w:space="0" w:color="auto"/>
                        <w:right w:val="none" w:sz="0" w:space="0" w:color="auto"/>
                      </w:divBdr>
                    </w:div>
                    <w:div w:id="1321495468">
                      <w:marLeft w:val="150"/>
                      <w:marRight w:val="15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813592854">
      <w:bodyDiv w:val="1"/>
      <w:marLeft w:val="0"/>
      <w:marRight w:val="0"/>
      <w:marTop w:val="0"/>
      <w:marBottom w:val="0"/>
      <w:divBdr>
        <w:top w:val="none" w:sz="0" w:space="0" w:color="auto"/>
        <w:left w:val="none" w:sz="0" w:space="0" w:color="auto"/>
        <w:bottom w:val="none" w:sz="0" w:space="0" w:color="auto"/>
        <w:right w:val="none" w:sz="0" w:space="0" w:color="auto"/>
      </w:divBdr>
    </w:div>
    <w:div w:id="1840844506">
      <w:bodyDiv w:val="1"/>
      <w:marLeft w:val="0"/>
      <w:marRight w:val="0"/>
      <w:marTop w:val="0"/>
      <w:marBottom w:val="0"/>
      <w:divBdr>
        <w:top w:val="none" w:sz="0" w:space="0" w:color="auto"/>
        <w:left w:val="none" w:sz="0" w:space="0" w:color="auto"/>
        <w:bottom w:val="none" w:sz="0" w:space="0" w:color="auto"/>
        <w:right w:val="none" w:sz="0" w:space="0" w:color="auto"/>
      </w:divBdr>
    </w:div>
    <w:div w:id="212422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aw.bit.edu.cn/tzgg/xsbd/142372.htm" TargetMode="External"/><Relationship Id="rId3" Type="http://schemas.openxmlformats.org/officeDocument/2006/relationships/settings" Target="settings.xml"/><Relationship Id="rId7" Type="http://schemas.openxmlformats.org/officeDocument/2006/relationships/hyperlink" Target="http://grdms.bit.edu.cn/yjs/yanyuan/zs/ssKaosheng.do?method=initSsPrintDj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law.bit.edu.cn/tzgg/xsbd/142375.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10</Pages>
  <Words>779</Words>
  <Characters>4445</Characters>
  <Application>Microsoft Office Word</Application>
  <DocSecurity>0</DocSecurity>
  <Lines>37</Lines>
  <Paragraphs>10</Paragraphs>
  <ScaleCrop>false</ScaleCrop>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留学生</dc:creator>
  <cp:lastModifiedBy>留学生</cp:lastModifiedBy>
  <cp:revision>6</cp:revision>
  <dcterms:created xsi:type="dcterms:W3CDTF">2019-03-14T06:24:00Z</dcterms:created>
  <dcterms:modified xsi:type="dcterms:W3CDTF">2019-03-15T01:50:00Z</dcterms:modified>
</cp:coreProperties>
</file>